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4"/>
        </w:rPr>
      </w:pPr>
      <w:r w:rsidRPr="008475D4">
        <w:rPr>
          <w:rFonts w:ascii="Verdana" w:eastAsia="Times New Roman" w:hAnsi="Verdana" w:cs="Times New Roman"/>
          <w:b/>
          <w:sz w:val="24"/>
          <w:szCs w:val="24"/>
        </w:rPr>
        <w:t xml:space="preserve">Notes from the meeting of the </w:t>
      </w:r>
      <w:r>
        <w:rPr>
          <w:rFonts w:ascii="Verdana" w:eastAsia="Times New Roman" w:hAnsi="Verdana" w:cs="Times New Roman"/>
          <w:b/>
          <w:sz w:val="24"/>
          <w:szCs w:val="24"/>
        </w:rPr>
        <w:t>Third</w:t>
      </w:r>
      <w:r w:rsidRPr="008475D4">
        <w:rPr>
          <w:rFonts w:ascii="Verdana" w:eastAsia="Times New Roman" w:hAnsi="Verdana" w:cs="Times New Roman"/>
          <w:b/>
          <w:sz w:val="24"/>
          <w:szCs w:val="24"/>
        </w:rPr>
        <w:t xml:space="preserve"> Sector Network Hub</w:t>
      </w:r>
    </w:p>
    <w:p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0"/>
        </w:rPr>
      </w:pPr>
      <w:r w:rsidRPr="008475D4">
        <w:rPr>
          <w:rFonts w:ascii="Verdana" w:eastAsia="Times New Roman" w:hAnsi="Verdana" w:cs="Times New Roman"/>
          <w:b/>
          <w:sz w:val="24"/>
          <w:szCs w:val="20"/>
        </w:rPr>
        <w:t>Wednesday 2</w:t>
      </w:r>
      <w:r w:rsidR="00EA5550">
        <w:rPr>
          <w:rFonts w:ascii="Verdana" w:eastAsia="Times New Roman" w:hAnsi="Verdana" w:cs="Times New Roman"/>
          <w:b/>
          <w:sz w:val="24"/>
          <w:szCs w:val="20"/>
        </w:rPr>
        <w:t>0</w:t>
      </w:r>
      <w:r w:rsidR="00030264" w:rsidRPr="00030264">
        <w:rPr>
          <w:rFonts w:ascii="Verdana" w:eastAsia="Times New Roman" w:hAnsi="Verdana" w:cs="Times New Roman"/>
          <w:b/>
          <w:sz w:val="24"/>
          <w:szCs w:val="20"/>
          <w:vertAlign w:val="superscript"/>
        </w:rPr>
        <w:t>th</w:t>
      </w:r>
      <w:r w:rsidR="00EA5550">
        <w:rPr>
          <w:rFonts w:ascii="Verdana" w:eastAsia="Times New Roman" w:hAnsi="Verdana" w:cs="Times New Roman"/>
          <w:b/>
          <w:sz w:val="24"/>
          <w:szCs w:val="20"/>
        </w:rPr>
        <w:t xml:space="preserve"> </w:t>
      </w:r>
      <w:bookmarkStart w:id="0" w:name="_GoBack"/>
      <w:bookmarkEnd w:id="0"/>
      <w:r w:rsidRPr="008475D4">
        <w:rPr>
          <w:rFonts w:ascii="Verdana" w:eastAsia="Times New Roman" w:hAnsi="Verdana" w:cs="Times New Roman"/>
          <w:b/>
          <w:sz w:val="24"/>
          <w:szCs w:val="20"/>
        </w:rPr>
        <w:t xml:space="preserve"> 2017, 09.30am</w:t>
      </w:r>
    </w:p>
    <w:p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tabs>
          <w:tab w:val="left" w:pos="3960"/>
        </w:tabs>
        <w:spacing w:after="0" w:line="240" w:lineRule="auto"/>
        <w:jc w:val="center"/>
        <w:outlineLvl w:val="3"/>
        <w:rPr>
          <w:rFonts w:ascii="Arial" w:eastAsia="Times New Roman" w:hAnsi="Arial" w:cs="Times New Roman"/>
          <w:b/>
          <w:sz w:val="24"/>
          <w:szCs w:val="20"/>
        </w:rPr>
      </w:pPr>
      <w:r w:rsidRPr="008475D4">
        <w:rPr>
          <w:rFonts w:ascii="Arial" w:eastAsia="Times New Roman" w:hAnsi="Arial" w:cs="Times New Roman"/>
          <w:b/>
          <w:sz w:val="24"/>
          <w:szCs w:val="20"/>
        </w:rPr>
        <w:t>Room 1, the Gateway</w:t>
      </w:r>
    </w:p>
    <w:p w:rsidR="008475D4" w:rsidRPr="008475D4" w:rsidRDefault="008475D4" w:rsidP="008475D4">
      <w:pPr>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rPr>
          <w:rFonts w:ascii="Times New Roman" w:eastAsia="Times New Roman" w:hAnsi="Times New Roman" w:cs="Times New Roman"/>
          <w:b/>
          <w:sz w:val="24"/>
          <w:szCs w:val="20"/>
        </w:rPr>
      </w:pPr>
    </w:p>
    <w:p w:rsidR="008475D4" w:rsidRPr="008475D4" w:rsidRDefault="008475D4" w:rsidP="008475D4">
      <w:pPr>
        <w:spacing w:after="0" w:line="240" w:lineRule="auto"/>
        <w:rPr>
          <w:rFonts w:ascii="Times New Roman" w:eastAsia="Times New Roman" w:hAnsi="Times New Roman" w:cs="Times New Roman"/>
          <w:sz w:val="24"/>
          <w:szCs w:val="20"/>
        </w:rPr>
      </w:pPr>
    </w:p>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Present:</w:t>
      </w: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Stef </w:t>
      </w:r>
      <w:r w:rsidR="00EA5550">
        <w:rPr>
          <w:rFonts w:ascii="Arial" w:eastAsia="Times New Roman" w:hAnsi="Arial" w:cs="Arial"/>
          <w:sz w:val="24"/>
          <w:szCs w:val="20"/>
        </w:rPr>
        <w:t>Woof (SW)</w:t>
      </w:r>
      <w:r w:rsidR="00EA5550">
        <w:rPr>
          <w:rFonts w:ascii="Arial" w:eastAsia="Times New Roman" w:hAnsi="Arial" w:cs="Arial"/>
          <w:sz w:val="24"/>
          <w:szCs w:val="20"/>
        </w:rPr>
        <w:tab/>
      </w:r>
      <w:r w:rsidR="00EA5550">
        <w:rPr>
          <w:rFonts w:ascii="Arial" w:eastAsia="Times New Roman" w:hAnsi="Arial" w:cs="Arial"/>
          <w:sz w:val="24"/>
          <w:szCs w:val="20"/>
        </w:rPr>
        <w:tab/>
      </w:r>
      <w:r w:rsidR="00EA5550">
        <w:rPr>
          <w:rFonts w:ascii="Arial" w:eastAsia="Times New Roman" w:hAnsi="Arial" w:cs="Arial"/>
          <w:sz w:val="24"/>
          <w:szCs w:val="20"/>
        </w:rPr>
        <w:tab/>
      </w:r>
      <w:r w:rsidR="00EA5550">
        <w:rPr>
          <w:rFonts w:ascii="Arial" w:eastAsia="Times New Roman" w:hAnsi="Arial" w:cs="Arial"/>
          <w:sz w:val="24"/>
          <w:szCs w:val="20"/>
        </w:rPr>
        <w:tab/>
        <w:t xml:space="preserve">Infrastructure </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Alison Cullen (AC)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Infrastructure</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Steve Cullen (SC)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Information, Advice and Area Management</w:t>
      </w:r>
    </w:p>
    <w:p w:rsidR="008D3376" w:rsidRDefault="008D3376" w:rsidP="008D3376">
      <w:pPr>
        <w:spacing w:after="0" w:line="240" w:lineRule="auto"/>
        <w:rPr>
          <w:rFonts w:ascii="Arial" w:eastAsia="Times New Roman" w:hAnsi="Arial" w:cs="Arial"/>
          <w:sz w:val="24"/>
          <w:szCs w:val="20"/>
        </w:rPr>
      </w:pPr>
      <w:r w:rsidRPr="008475D4">
        <w:rPr>
          <w:rFonts w:ascii="Arial" w:eastAsia="Times New Roman" w:hAnsi="Arial" w:cs="Arial"/>
          <w:sz w:val="24"/>
          <w:szCs w:val="20"/>
        </w:rPr>
        <w:t>Hasan Kazi (HK)</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Ethnic Communities</w:t>
      </w:r>
    </w:p>
    <w:p w:rsidR="008475D4" w:rsidRPr="008D3376" w:rsidRDefault="00EA5550" w:rsidP="008475D4">
      <w:pPr>
        <w:spacing w:after="0" w:line="240" w:lineRule="auto"/>
        <w:rPr>
          <w:rFonts w:ascii="Arial" w:eastAsia="Times New Roman" w:hAnsi="Arial" w:cs="Arial"/>
          <w:b/>
          <w:sz w:val="24"/>
          <w:szCs w:val="20"/>
        </w:rPr>
      </w:pPr>
      <w:r>
        <w:rPr>
          <w:rFonts w:ascii="Arial" w:eastAsia="Times New Roman" w:hAnsi="Arial" w:cs="Arial"/>
          <w:sz w:val="24"/>
          <w:szCs w:val="20"/>
        </w:rPr>
        <w:t>Lydia Thompson (LT)</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008475D4" w:rsidRPr="008475D4">
        <w:rPr>
          <w:rFonts w:ascii="Arial" w:eastAsia="Times New Roman" w:hAnsi="Arial" w:cs="Arial"/>
          <w:sz w:val="24"/>
          <w:szCs w:val="20"/>
        </w:rPr>
        <w:t>Health and Social Care</w:t>
      </w:r>
    </w:p>
    <w:p w:rsidR="008475D4" w:rsidRPr="008475D4" w:rsidRDefault="00EA5550" w:rsidP="008475D4">
      <w:pPr>
        <w:spacing w:after="0" w:line="240" w:lineRule="auto"/>
        <w:rPr>
          <w:rFonts w:ascii="Arial" w:eastAsia="Times New Roman" w:hAnsi="Arial" w:cs="Arial"/>
          <w:sz w:val="24"/>
          <w:szCs w:val="20"/>
        </w:rPr>
      </w:pPr>
      <w:r>
        <w:rPr>
          <w:rFonts w:ascii="Arial" w:eastAsia="Times New Roman" w:hAnsi="Arial" w:cs="Arial"/>
          <w:sz w:val="24"/>
          <w:szCs w:val="20"/>
        </w:rPr>
        <w:t>Mandy Taviner (MT)</w:t>
      </w:r>
      <w:r w:rsidR="008D3376">
        <w:rPr>
          <w:rFonts w:ascii="Arial" w:eastAsia="Times New Roman" w:hAnsi="Arial" w:cs="Arial"/>
          <w:sz w:val="24"/>
          <w:szCs w:val="20"/>
        </w:rPr>
        <w:tab/>
      </w:r>
      <w:r w:rsidR="008475D4" w:rsidRPr="008475D4">
        <w:rPr>
          <w:rFonts w:ascii="Arial" w:eastAsia="Times New Roman" w:hAnsi="Arial" w:cs="Arial"/>
          <w:sz w:val="24"/>
          <w:szCs w:val="20"/>
        </w:rPr>
        <w:tab/>
      </w:r>
      <w:r w:rsidR="008475D4" w:rsidRPr="008475D4">
        <w:rPr>
          <w:rFonts w:ascii="Arial" w:eastAsia="Times New Roman" w:hAnsi="Arial" w:cs="Arial"/>
          <w:sz w:val="24"/>
          <w:szCs w:val="20"/>
        </w:rPr>
        <w:tab/>
        <w:t>Learning Disability</w:t>
      </w:r>
    </w:p>
    <w:p w:rsidR="008D3376" w:rsidRDefault="008D3376" w:rsidP="008475D4">
      <w:pPr>
        <w:spacing w:after="0" w:line="240" w:lineRule="auto"/>
        <w:rPr>
          <w:rFonts w:ascii="Arial" w:eastAsia="Times New Roman" w:hAnsi="Arial" w:cs="Arial"/>
          <w:sz w:val="24"/>
          <w:szCs w:val="20"/>
        </w:rPr>
      </w:pPr>
      <w:r>
        <w:rPr>
          <w:rFonts w:ascii="Arial" w:eastAsia="Times New Roman" w:hAnsi="Arial" w:cs="Arial"/>
          <w:sz w:val="24"/>
          <w:szCs w:val="20"/>
        </w:rPr>
        <w:t>Janice Hayes (JHa)</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Culture</w:t>
      </w:r>
    </w:p>
    <w:p w:rsidR="008D3376" w:rsidRDefault="00EA5550" w:rsidP="008475D4">
      <w:pPr>
        <w:spacing w:after="0" w:line="240" w:lineRule="auto"/>
        <w:rPr>
          <w:rFonts w:ascii="Arial" w:eastAsia="Times New Roman" w:hAnsi="Arial" w:cs="Arial"/>
          <w:sz w:val="24"/>
          <w:szCs w:val="20"/>
        </w:rPr>
      </w:pPr>
      <w:r>
        <w:rPr>
          <w:rFonts w:ascii="Arial" w:eastAsia="Times New Roman" w:hAnsi="Arial" w:cs="Arial"/>
          <w:sz w:val="24"/>
          <w:szCs w:val="20"/>
        </w:rPr>
        <w:t>Jo Taylor (JT)</w:t>
      </w:r>
      <w:r w:rsidR="008D3376">
        <w:rPr>
          <w:rFonts w:ascii="Arial" w:eastAsia="Times New Roman" w:hAnsi="Arial" w:cs="Arial"/>
          <w:sz w:val="24"/>
          <w:szCs w:val="20"/>
        </w:rPr>
        <w:tab/>
      </w:r>
      <w:r w:rsidR="008D3376">
        <w:rPr>
          <w:rFonts w:ascii="Arial" w:eastAsia="Times New Roman" w:hAnsi="Arial" w:cs="Arial"/>
          <w:sz w:val="24"/>
          <w:szCs w:val="20"/>
        </w:rPr>
        <w:tab/>
      </w:r>
      <w:r w:rsidR="008D3376">
        <w:rPr>
          <w:rFonts w:ascii="Arial" w:eastAsia="Times New Roman" w:hAnsi="Arial" w:cs="Arial"/>
          <w:sz w:val="24"/>
          <w:szCs w:val="20"/>
        </w:rPr>
        <w:tab/>
      </w:r>
      <w:r w:rsidR="008D3376">
        <w:rPr>
          <w:rFonts w:ascii="Arial" w:eastAsia="Times New Roman" w:hAnsi="Arial" w:cs="Arial"/>
          <w:sz w:val="24"/>
          <w:szCs w:val="20"/>
        </w:rPr>
        <w:tab/>
        <w:t>Third Sector Partnerships</w:t>
      </w:r>
    </w:p>
    <w:p w:rsidR="00EA5550" w:rsidRDefault="00EA5550" w:rsidP="00EA5550">
      <w:pPr>
        <w:spacing w:after="0" w:line="240" w:lineRule="auto"/>
        <w:rPr>
          <w:rFonts w:ascii="Arial" w:eastAsia="Times New Roman" w:hAnsi="Arial" w:cs="Arial"/>
          <w:sz w:val="24"/>
          <w:szCs w:val="20"/>
        </w:rPr>
      </w:pPr>
      <w:r w:rsidRPr="008475D4">
        <w:rPr>
          <w:rFonts w:ascii="Arial" w:eastAsia="Times New Roman" w:hAnsi="Arial" w:cs="Arial"/>
          <w:sz w:val="24"/>
          <w:szCs w:val="20"/>
        </w:rPr>
        <w:t>Paul Storey (PS)</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 xml:space="preserve">Young People </w:t>
      </w:r>
    </w:p>
    <w:p w:rsidR="00EA5550" w:rsidRPr="008475D4" w:rsidRDefault="00EA5550" w:rsidP="00EA5550">
      <w:pPr>
        <w:spacing w:after="0" w:line="240" w:lineRule="auto"/>
        <w:rPr>
          <w:rFonts w:ascii="Arial" w:eastAsia="Times New Roman" w:hAnsi="Arial" w:cs="Arial"/>
          <w:sz w:val="24"/>
          <w:szCs w:val="20"/>
        </w:rPr>
      </w:pPr>
      <w:r w:rsidRPr="008475D4">
        <w:rPr>
          <w:rFonts w:ascii="Arial" w:eastAsia="Times New Roman" w:hAnsi="Arial" w:cs="Arial"/>
          <w:sz w:val="24"/>
          <w:szCs w:val="20"/>
        </w:rPr>
        <w:t>Lynne Bennett (LB)</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Area Management/Town Centre</w:t>
      </w:r>
    </w:p>
    <w:p w:rsidR="008D3376" w:rsidRDefault="00EA5550"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Michael Sheppard (MS)</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Mental Health</w:t>
      </w:r>
    </w:p>
    <w:p w:rsidR="00EA5550" w:rsidRPr="008475D4" w:rsidRDefault="00EA5550" w:rsidP="00EA5550">
      <w:pPr>
        <w:spacing w:after="0" w:line="240" w:lineRule="auto"/>
        <w:rPr>
          <w:rFonts w:ascii="Arial" w:eastAsia="Times New Roman" w:hAnsi="Arial" w:cs="Arial"/>
          <w:sz w:val="24"/>
          <w:szCs w:val="20"/>
        </w:rPr>
      </w:pPr>
      <w:r>
        <w:rPr>
          <w:rFonts w:ascii="Arial" w:eastAsia="Times New Roman" w:hAnsi="Arial" w:cs="Arial"/>
          <w:sz w:val="24"/>
          <w:szCs w:val="20"/>
        </w:rPr>
        <w:t>Matt Parker</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Parks and Green Spaces</w:t>
      </w:r>
    </w:p>
    <w:p w:rsidR="00EA5550" w:rsidRDefault="00EA5550" w:rsidP="008475D4">
      <w:pPr>
        <w:spacing w:after="0" w:line="240" w:lineRule="auto"/>
        <w:rPr>
          <w:rFonts w:ascii="Arial" w:eastAsia="Times New Roman" w:hAnsi="Arial" w:cs="Arial"/>
          <w:sz w:val="24"/>
          <w:szCs w:val="20"/>
        </w:rPr>
      </w:pPr>
      <w:r>
        <w:rPr>
          <w:rFonts w:ascii="Arial" w:eastAsia="Times New Roman" w:hAnsi="Arial" w:cs="Arial"/>
          <w:sz w:val="24"/>
          <w:szCs w:val="20"/>
        </w:rPr>
        <w:t>Dida Goode (DG)</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Substance Misuse</w:t>
      </w:r>
    </w:p>
    <w:p w:rsidR="00EA5550" w:rsidRPr="008475D4" w:rsidRDefault="00EA5550"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Chair of meeting:</w:t>
      </w: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Steve Cullen (SC) </w:t>
      </w: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rsidR="00EA5550" w:rsidRDefault="00EA5550" w:rsidP="00EA5550">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James Howes </w:t>
      </w:r>
      <w:r>
        <w:rPr>
          <w:rFonts w:ascii="Arial" w:eastAsia="Times New Roman" w:hAnsi="Arial" w:cs="Arial"/>
          <w:sz w:val="24"/>
          <w:szCs w:val="20"/>
        </w:rPr>
        <w:t>(JHo)</w:t>
      </w:r>
      <w:r>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Sports</w:t>
      </w:r>
    </w:p>
    <w:p w:rsidR="008D3376" w:rsidRDefault="008D3376" w:rsidP="008D3376">
      <w:pPr>
        <w:spacing w:after="0" w:line="240" w:lineRule="auto"/>
        <w:rPr>
          <w:rFonts w:ascii="Arial" w:eastAsia="Times New Roman" w:hAnsi="Arial" w:cs="Arial"/>
          <w:sz w:val="24"/>
          <w:szCs w:val="20"/>
        </w:rPr>
      </w:pPr>
      <w:r w:rsidRPr="008475D4">
        <w:rPr>
          <w:rFonts w:ascii="Arial" w:eastAsia="Times New Roman" w:hAnsi="Arial" w:cs="Arial"/>
          <w:sz w:val="24"/>
          <w:szCs w:val="20"/>
        </w:rPr>
        <w:t>Matt Davenport</w:t>
      </w:r>
      <w:r>
        <w:rPr>
          <w:rFonts w:ascii="Arial" w:eastAsia="Times New Roman" w:hAnsi="Arial" w:cs="Arial"/>
          <w:sz w:val="24"/>
          <w:szCs w:val="20"/>
        </w:rPr>
        <w:t xml:space="preserve"> (MD)</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Pr="008475D4">
        <w:rPr>
          <w:rFonts w:ascii="Arial" w:eastAsia="Times New Roman" w:hAnsi="Arial" w:cs="Arial"/>
          <w:sz w:val="24"/>
          <w:szCs w:val="20"/>
        </w:rPr>
        <w:t>Homelessness</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Derek Jones (DJ)</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Disability</w:t>
      </w:r>
    </w:p>
    <w:p w:rsidR="008475D4" w:rsidRDefault="008475D4" w:rsidP="008475D4">
      <w:pPr>
        <w:spacing w:after="0" w:line="240" w:lineRule="auto"/>
        <w:rPr>
          <w:rFonts w:ascii="Arial" w:eastAsia="Times New Roman" w:hAnsi="Arial" w:cs="Arial"/>
          <w:sz w:val="24"/>
          <w:szCs w:val="20"/>
        </w:rPr>
      </w:pPr>
      <w:r>
        <w:rPr>
          <w:rFonts w:ascii="Arial" w:eastAsia="Times New Roman" w:hAnsi="Arial" w:cs="Arial"/>
          <w:sz w:val="24"/>
          <w:szCs w:val="20"/>
        </w:rPr>
        <w:t xml:space="preserve">Eileen Fitzgerald </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Older People</w:t>
      </w:r>
    </w:p>
    <w:p w:rsidR="008475D4" w:rsidRPr="008475D4" w:rsidRDefault="008475D4" w:rsidP="008475D4">
      <w:pPr>
        <w:spacing w:after="0" w:line="240" w:lineRule="auto"/>
        <w:ind w:right="-613"/>
        <w:rPr>
          <w:rFonts w:ascii="Arial" w:eastAsia="Times New Roman" w:hAnsi="Arial" w:cs="Arial"/>
          <w:sz w:val="24"/>
          <w:szCs w:val="20"/>
        </w:rPr>
      </w:pPr>
    </w:p>
    <w:tbl>
      <w:tblPr>
        <w:tblW w:w="5590"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5"/>
        <w:gridCol w:w="8632"/>
        <w:gridCol w:w="991"/>
      </w:tblGrid>
      <w:tr w:rsidR="008475D4" w:rsidRPr="008475D4" w:rsidTr="007E4BBB">
        <w:tc>
          <w:tcPr>
            <w:tcW w:w="350" w:type="pct"/>
          </w:tcPr>
          <w:p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Item</w:t>
            </w:r>
          </w:p>
        </w:tc>
        <w:tc>
          <w:tcPr>
            <w:tcW w:w="4171" w:type="pct"/>
          </w:tcPr>
          <w:p w:rsidR="008475D4" w:rsidRPr="008475D4" w:rsidRDefault="008475D4" w:rsidP="008475D4">
            <w:pPr>
              <w:spacing w:after="0" w:line="240" w:lineRule="auto"/>
              <w:rPr>
                <w:rFonts w:ascii="Arial" w:eastAsia="Times New Roman" w:hAnsi="Arial" w:cs="Arial"/>
                <w:sz w:val="24"/>
                <w:szCs w:val="20"/>
              </w:rPr>
            </w:pPr>
          </w:p>
        </w:tc>
        <w:tc>
          <w:tcPr>
            <w:tcW w:w="479" w:type="pct"/>
          </w:tcPr>
          <w:p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Action</w:t>
            </w:r>
          </w:p>
        </w:tc>
      </w:tr>
      <w:tr w:rsidR="008475D4" w:rsidRPr="008475D4" w:rsidTr="007E4BBB">
        <w:trPr>
          <w:trHeight w:val="550"/>
        </w:trPr>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1.</w:t>
            </w:r>
          </w:p>
          <w:p w:rsidR="008475D4" w:rsidRPr="008475D4" w:rsidRDefault="008475D4" w:rsidP="008475D4">
            <w:pPr>
              <w:spacing w:after="0" w:line="240" w:lineRule="auto"/>
              <w:rPr>
                <w:rFonts w:ascii="Arial" w:eastAsia="Times New Roman" w:hAnsi="Arial" w:cs="Arial"/>
                <w:sz w:val="24"/>
                <w:szCs w:val="20"/>
              </w:rPr>
            </w:pPr>
          </w:p>
        </w:tc>
        <w:tc>
          <w:tcPr>
            <w:tcW w:w="4171"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Apologies were received as detailed above.</w:t>
            </w:r>
          </w:p>
          <w:p w:rsidR="008475D4" w:rsidRPr="008475D4" w:rsidRDefault="008475D4" w:rsidP="008475D4">
            <w:pPr>
              <w:spacing w:after="0" w:line="240" w:lineRule="auto"/>
              <w:rPr>
                <w:rFonts w:ascii="Arial" w:eastAsia="Times New Roman" w:hAnsi="Arial" w:cs="Arial"/>
                <w:sz w:val="24"/>
                <w:szCs w:val="20"/>
              </w:rPr>
            </w:pPr>
          </w:p>
        </w:tc>
        <w:tc>
          <w:tcPr>
            <w:tcW w:w="479" w:type="pct"/>
          </w:tcPr>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rPr>
          <w:trHeight w:val="550"/>
        </w:trPr>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2.</w:t>
            </w:r>
          </w:p>
        </w:tc>
        <w:tc>
          <w:tcPr>
            <w:tcW w:w="4171"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Declaration of Interest</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None declared.</w:t>
            </w:r>
          </w:p>
        </w:tc>
        <w:tc>
          <w:tcPr>
            <w:tcW w:w="479" w:type="pct"/>
          </w:tcPr>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rPr>
          <w:trHeight w:val="550"/>
        </w:trPr>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3.</w:t>
            </w:r>
          </w:p>
        </w:tc>
        <w:tc>
          <w:tcPr>
            <w:tcW w:w="4171" w:type="pct"/>
          </w:tcPr>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b/>
                <w:sz w:val="24"/>
                <w:szCs w:val="20"/>
              </w:rPr>
              <w:t>Guest Speakers</w:t>
            </w:r>
            <w:r w:rsidRPr="008475D4">
              <w:rPr>
                <w:rFonts w:ascii="Arial" w:eastAsia="Times New Roman" w:hAnsi="Arial" w:cs="Arial"/>
                <w:sz w:val="24"/>
                <w:szCs w:val="20"/>
              </w:rPr>
              <w:t xml:space="preserve"> </w:t>
            </w:r>
          </w:p>
          <w:p w:rsidR="008475D4" w:rsidRDefault="008D3376" w:rsidP="008475D4">
            <w:pPr>
              <w:spacing w:after="0" w:line="240" w:lineRule="auto"/>
              <w:rPr>
                <w:rFonts w:ascii="Arial" w:eastAsia="Times New Roman" w:hAnsi="Arial" w:cs="Arial"/>
                <w:sz w:val="24"/>
                <w:szCs w:val="20"/>
              </w:rPr>
            </w:pPr>
            <w:r>
              <w:rPr>
                <w:rFonts w:ascii="Arial" w:eastAsia="Times New Roman" w:hAnsi="Arial" w:cs="Arial"/>
                <w:sz w:val="24"/>
                <w:szCs w:val="20"/>
              </w:rPr>
              <w:t xml:space="preserve">Katie Lightfoot, Warrington CCG – Katie </w:t>
            </w:r>
            <w:r w:rsidR="004B0F81">
              <w:rPr>
                <w:rFonts w:ascii="Arial" w:eastAsia="Times New Roman" w:hAnsi="Arial" w:cs="Arial"/>
                <w:sz w:val="24"/>
                <w:szCs w:val="20"/>
              </w:rPr>
              <w:t>advised the hub of changes the stroke services for Warrington, a cancer health and wellbeing event, and appropriate third sector representation on the Health Forum, including communications. It was decided that an appropriate member of the Network Hub would act as an engagement rep.</w:t>
            </w:r>
          </w:p>
          <w:p w:rsidR="004B0F81" w:rsidRDefault="004B0F81" w:rsidP="008475D4">
            <w:pPr>
              <w:spacing w:after="0" w:line="240" w:lineRule="auto"/>
              <w:rPr>
                <w:rFonts w:ascii="Arial" w:eastAsia="Times New Roman" w:hAnsi="Arial" w:cs="Arial"/>
                <w:sz w:val="24"/>
                <w:szCs w:val="20"/>
              </w:rPr>
            </w:pPr>
          </w:p>
          <w:p w:rsidR="004B0F81" w:rsidRPr="008475D4" w:rsidRDefault="004B0F81" w:rsidP="008475D4">
            <w:pPr>
              <w:spacing w:after="0" w:line="240" w:lineRule="auto"/>
              <w:rPr>
                <w:rFonts w:ascii="Arial" w:eastAsia="Times New Roman" w:hAnsi="Arial" w:cs="Arial"/>
                <w:sz w:val="24"/>
                <w:szCs w:val="20"/>
              </w:rPr>
            </w:pPr>
            <w:r>
              <w:rPr>
                <w:rFonts w:ascii="Arial" w:eastAsia="Times New Roman" w:hAnsi="Arial" w:cs="Arial"/>
                <w:sz w:val="24"/>
                <w:szCs w:val="20"/>
              </w:rPr>
              <w:t>Emma Goldsmith, Rugby League Cares</w:t>
            </w:r>
            <w:r w:rsidR="003D0EFE">
              <w:rPr>
                <w:rFonts w:ascii="Arial" w:eastAsia="Times New Roman" w:hAnsi="Arial" w:cs="Arial"/>
                <w:sz w:val="24"/>
                <w:szCs w:val="20"/>
              </w:rPr>
              <w:t xml:space="preserve"> – Emma gave an in-depth presentation on the ‘Off Load’ pilot project, and the positive outcomes on men’s health. </w:t>
            </w:r>
          </w:p>
          <w:p w:rsidR="008475D4" w:rsidRPr="008475D4" w:rsidRDefault="008475D4" w:rsidP="008475D4">
            <w:pPr>
              <w:spacing w:after="0" w:line="240" w:lineRule="auto"/>
              <w:rPr>
                <w:rFonts w:ascii="Arial" w:eastAsia="Times New Roman" w:hAnsi="Arial" w:cs="Arial"/>
                <w:sz w:val="24"/>
                <w:szCs w:val="20"/>
              </w:rPr>
            </w:pPr>
          </w:p>
        </w:tc>
        <w:tc>
          <w:tcPr>
            <w:tcW w:w="479" w:type="pct"/>
          </w:tcPr>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b/>
                <w:sz w:val="24"/>
                <w:szCs w:val="20"/>
              </w:rPr>
            </w:pPr>
          </w:p>
        </w:tc>
      </w:tr>
      <w:tr w:rsidR="008475D4" w:rsidRPr="008475D4" w:rsidTr="007E4BBB">
        <w:trPr>
          <w:trHeight w:val="542"/>
        </w:trPr>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lastRenderedPageBreak/>
              <w:t>4.</w:t>
            </w:r>
          </w:p>
          <w:p w:rsidR="008475D4" w:rsidRPr="008475D4" w:rsidRDefault="008475D4" w:rsidP="008475D4">
            <w:pPr>
              <w:spacing w:after="0" w:line="240" w:lineRule="auto"/>
              <w:rPr>
                <w:rFonts w:ascii="Arial" w:eastAsia="Times New Roman" w:hAnsi="Arial" w:cs="Arial"/>
                <w:b/>
                <w:sz w:val="24"/>
                <w:szCs w:val="20"/>
              </w:rPr>
            </w:pPr>
          </w:p>
        </w:tc>
        <w:tc>
          <w:tcPr>
            <w:tcW w:w="4171"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 xml:space="preserve">Notes of the Last Meeting – </w:t>
            </w: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N</w:t>
            </w:r>
            <w:r>
              <w:rPr>
                <w:rFonts w:ascii="Arial" w:eastAsia="Times New Roman" w:hAnsi="Arial" w:cs="Arial"/>
                <w:sz w:val="24"/>
                <w:szCs w:val="20"/>
              </w:rPr>
              <w:t>otes h</w:t>
            </w:r>
            <w:r w:rsidRPr="008475D4">
              <w:rPr>
                <w:rFonts w:ascii="Arial" w:eastAsia="Times New Roman" w:hAnsi="Arial" w:cs="Arial"/>
                <w:sz w:val="24"/>
                <w:szCs w:val="20"/>
              </w:rPr>
              <w:t>ere accepted as a true and accurate record by the Network Hub.</w:t>
            </w:r>
          </w:p>
        </w:tc>
        <w:tc>
          <w:tcPr>
            <w:tcW w:w="479" w:type="pct"/>
          </w:tcPr>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 </w:t>
            </w: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rPr>
          <w:trHeight w:val="542"/>
        </w:trPr>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5.</w:t>
            </w:r>
          </w:p>
        </w:tc>
        <w:tc>
          <w:tcPr>
            <w:tcW w:w="4171" w:type="pct"/>
          </w:tcPr>
          <w:p w:rsid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 xml:space="preserve">Action Points/Follow Up </w:t>
            </w:r>
          </w:p>
          <w:p w:rsidR="008475D4" w:rsidRDefault="003D0EFE" w:rsidP="003D0EFE">
            <w:pPr>
              <w:pStyle w:val="ListParagraph"/>
              <w:numPr>
                <w:ilvl w:val="0"/>
                <w:numId w:val="1"/>
              </w:numPr>
              <w:spacing w:after="0" w:line="240" w:lineRule="auto"/>
              <w:rPr>
                <w:rFonts w:ascii="Arial" w:eastAsia="Times New Roman" w:hAnsi="Arial" w:cs="Arial"/>
                <w:sz w:val="24"/>
                <w:szCs w:val="20"/>
              </w:rPr>
            </w:pPr>
            <w:r>
              <w:rPr>
                <w:rFonts w:ascii="Arial" w:eastAsia="Times New Roman" w:hAnsi="Arial" w:cs="Arial"/>
                <w:sz w:val="24"/>
                <w:szCs w:val="20"/>
              </w:rPr>
              <w:t>None at present due to meeting being cancelled.</w:t>
            </w:r>
          </w:p>
          <w:p w:rsidR="003D0EFE" w:rsidRDefault="003D0EFE" w:rsidP="003D0EFE">
            <w:pPr>
              <w:pStyle w:val="ListParagraph"/>
              <w:numPr>
                <w:ilvl w:val="0"/>
                <w:numId w:val="1"/>
              </w:numPr>
              <w:spacing w:after="0" w:line="240" w:lineRule="auto"/>
              <w:rPr>
                <w:rFonts w:ascii="Arial" w:eastAsia="Times New Roman" w:hAnsi="Arial" w:cs="Arial"/>
                <w:sz w:val="24"/>
                <w:szCs w:val="20"/>
              </w:rPr>
            </w:pPr>
            <w:r>
              <w:rPr>
                <w:rFonts w:ascii="Arial" w:eastAsia="Times New Roman" w:hAnsi="Arial" w:cs="Arial"/>
                <w:sz w:val="24"/>
                <w:szCs w:val="20"/>
              </w:rPr>
              <w:t>Have not yet met</w:t>
            </w:r>
          </w:p>
          <w:p w:rsidR="003D0EFE" w:rsidRDefault="003D0EFE" w:rsidP="003D0EFE">
            <w:pPr>
              <w:pStyle w:val="ListParagraph"/>
              <w:numPr>
                <w:ilvl w:val="0"/>
                <w:numId w:val="1"/>
              </w:numPr>
              <w:spacing w:after="0" w:line="240" w:lineRule="auto"/>
              <w:rPr>
                <w:rFonts w:ascii="Arial" w:eastAsia="Times New Roman" w:hAnsi="Arial" w:cs="Arial"/>
                <w:sz w:val="24"/>
                <w:szCs w:val="20"/>
              </w:rPr>
            </w:pPr>
            <w:r>
              <w:rPr>
                <w:rFonts w:ascii="Arial" w:eastAsia="Times New Roman" w:hAnsi="Arial" w:cs="Arial"/>
                <w:sz w:val="24"/>
                <w:szCs w:val="20"/>
              </w:rPr>
              <w:t>Done</w:t>
            </w:r>
          </w:p>
          <w:p w:rsidR="003D0EFE" w:rsidRPr="008475D4" w:rsidRDefault="003D0EFE" w:rsidP="003D0EFE">
            <w:pPr>
              <w:pStyle w:val="ListParagraph"/>
              <w:numPr>
                <w:ilvl w:val="0"/>
                <w:numId w:val="1"/>
              </w:numPr>
              <w:spacing w:after="0" w:line="240" w:lineRule="auto"/>
              <w:rPr>
                <w:rFonts w:ascii="Arial" w:eastAsia="Times New Roman" w:hAnsi="Arial" w:cs="Arial"/>
                <w:sz w:val="24"/>
                <w:szCs w:val="20"/>
              </w:rPr>
            </w:pPr>
            <w:r>
              <w:rPr>
                <w:rFonts w:ascii="Arial" w:eastAsia="Times New Roman" w:hAnsi="Arial" w:cs="Arial"/>
                <w:sz w:val="24"/>
                <w:szCs w:val="20"/>
              </w:rPr>
              <w:t>Meeting on the 11</w:t>
            </w:r>
            <w:r w:rsidRPr="003D0EFE">
              <w:rPr>
                <w:rFonts w:ascii="Arial" w:eastAsia="Times New Roman" w:hAnsi="Arial" w:cs="Arial"/>
                <w:sz w:val="24"/>
                <w:szCs w:val="20"/>
                <w:vertAlign w:val="superscript"/>
              </w:rPr>
              <w:t>th</w:t>
            </w:r>
            <w:r>
              <w:rPr>
                <w:rFonts w:ascii="Arial" w:eastAsia="Times New Roman" w:hAnsi="Arial" w:cs="Arial"/>
                <w:sz w:val="24"/>
                <w:szCs w:val="20"/>
              </w:rPr>
              <w:t xml:space="preserve"> August to discuss.</w:t>
            </w:r>
          </w:p>
          <w:p w:rsidR="008475D4" w:rsidRPr="008475D4" w:rsidRDefault="008475D4" w:rsidP="008475D4">
            <w:pPr>
              <w:spacing w:after="0" w:line="240" w:lineRule="auto"/>
              <w:ind w:left="720"/>
              <w:contextualSpacing/>
              <w:rPr>
                <w:rFonts w:ascii="Arial" w:eastAsia="Times New Roman" w:hAnsi="Arial" w:cs="Arial"/>
                <w:sz w:val="24"/>
                <w:szCs w:val="20"/>
              </w:rPr>
            </w:pPr>
          </w:p>
        </w:tc>
        <w:tc>
          <w:tcPr>
            <w:tcW w:w="479" w:type="pct"/>
          </w:tcPr>
          <w:p w:rsidR="008475D4" w:rsidRDefault="008475D4" w:rsidP="008475D4">
            <w:pPr>
              <w:spacing w:after="0" w:line="240" w:lineRule="auto"/>
              <w:rPr>
                <w:rFonts w:ascii="Arial" w:eastAsia="Times New Roman" w:hAnsi="Arial" w:cs="Arial"/>
                <w:b/>
                <w:sz w:val="24"/>
                <w:szCs w:val="20"/>
              </w:rPr>
            </w:pPr>
          </w:p>
          <w:p w:rsidR="008475D4" w:rsidRPr="008475D4" w:rsidRDefault="008475D4" w:rsidP="008475D4">
            <w:pPr>
              <w:spacing w:after="0" w:line="240" w:lineRule="auto"/>
              <w:rPr>
                <w:rFonts w:ascii="Arial" w:eastAsia="Times New Roman" w:hAnsi="Arial" w:cs="Arial"/>
                <w:b/>
                <w:sz w:val="24"/>
                <w:szCs w:val="20"/>
              </w:rPr>
            </w:pPr>
          </w:p>
          <w:p w:rsidR="008475D4" w:rsidRDefault="008475D4" w:rsidP="008475D4">
            <w:pPr>
              <w:spacing w:after="0" w:line="240" w:lineRule="auto"/>
              <w:rPr>
                <w:rFonts w:ascii="Arial" w:eastAsia="Times New Roman" w:hAnsi="Arial" w:cs="Arial"/>
                <w:b/>
                <w:sz w:val="24"/>
                <w:szCs w:val="20"/>
              </w:rPr>
            </w:pPr>
          </w:p>
          <w:p w:rsidR="008475D4" w:rsidRDefault="008475D4" w:rsidP="008475D4">
            <w:pPr>
              <w:spacing w:after="0" w:line="240" w:lineRule="auto"/>
              <w:rPr>
                <w:rFonts w:ascii="Arial" w:eastAsia="Times New Roman" w:hAnsi="Arial" w:cs="Arial"/>
                <w:b/>
                <w:sz w:val="24"/>
                <w:szCs w:val="20"/>
              </w:rPr>
            </w:pPr>
          </w:p>
          <w:p w:rsidR="008475D4" w:rsidRDefault="008475D4" w:rsidP="008475D4">
            <w:pPr>
              <w:spacing w:after="0" w:line="240" w:lineRule="auto"/>
              <w:rPr>
                <w:rFonts w:ascii="Arial" w:eastAsia="Times New Roman" w:hAnsi="Arial" w:cs="Arial"/>
                <w:b/>
                <w:sz w:val="24"/>
                <w:szCs w:val="20"/>
              </w:rPr>
            </w:pPr>
          </w:p>
          <w:p w:rsidR="008475D4" w:rsidRPr="008475D4" w:rsidRDefault="008475D4" w:rsidP="008475D4">
            <w:pPr>
              <w:spacing w:after="0" w:line="240" w:lineRule="auto"/>
              <w:rPr>
                <w:rFonts w:ascii="Arial" w:eastAsia="Times New Roman" w:hAnsi="Arial" w:cs="Arial"/>
                <w:b/>
                <w:sz w:val="24"/>
                <w:szCs w:val="20"/>
              </w:rPr>
            </w:pPr>
          </w:p>
        </w:tc>
      </w:tr>
      <w:tr w:rsidR="008475D4" w:rsidRPr="008475D4" w:rsidTr="007E4BBB">
        <w:trPr>
          <w:trHeight w:val="959"/>
        </w:trPr>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6.</w:t>
            </w:r>
          </w:p>
        </w:tc>
        <w:tc>
          <w:tcPr>
            <w:tcW w:w="4171"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Health &amp; Wellbeing Board</w:t>
            </w:r>
          </w:p>
          <w:p w:rsidR="00CD2B75" w:rsidRDefault="003D0EFE" w:rsidP="003D0EFE">
            <w:pPr>
              <w:spacing w:after="0" w:line="240" w:lineRule="auto"/>
              <w:rPr>
                <w:rFonts w:ascii="Arial" w:eastAsia="Times New Roman" w:hAnsi="Arial" w:cs="Arial"/>
                <w:sz w:val="24"/>
                <w:szCs w:val="20"/>
              </w:rPr>
            </w:pPr>
            <w:r>
              <w:rPr>
                <w:rFonts w:ascii="Arial" w:eastAsia="Times New Roman" w:hAnsi="Arial" w:cs="Arial"/>
                <w:sz w:val="24"/>
                <w:szCs w:val="20"/>
              </w:rPr>
              <w:t>Update from SC. There was a presentation from Steve Peddy about partnership working around discharges to address ‘bed blocking’.</w:t>
            </w:r>
          </w:p>
          <w:p w:rsidR="003D0EFE" w:rsidRDefault="003D0EFE" w:rsidP="003D0EFE">
            <w:pPr>
              <w:spacing w:after="0" w:line="240" w:lineRule="auto"/>
              <w:rPr>
                <w:rFonts w:ascii="Arial" w:eastAsia="Times New Roman" w:hAnsi="Arial" w:cs="Arial"/>
                <w:sz w:val="24"/>
                <w:szCs w:val="20"/>
              </w:rPr>
            </w:pPr>
            <w:r>
              <w:rPr>
                <w:rFonts w:ascii="Arial" w:eastAsia="Times New Roman" w:hAnsi="Arial" w:cs="Arial"/>
                <w:sz w:val="24"/>
                <w:szCs w:val="20"/>
              </w:rPr>
              <w:t>There is still money available from the Better Care Fund. SC reiterated that this was not just about organisations in the ACP, and there should be a consultation to gather new ideas from the wider sector. Muna ___ updated on JSNA 16-17, which is currently available on the council website.</w:t>
            </w:r>
          </w:p>
          <w:p w:rsidR="003D0EFE" w:rsidRPr="008475D4" w:rsidRDefault="003D0EFE" w:rsidP="003D0EFE">
            <w:pPr>
              <w:spacing w:after="0" w:line="240" w:lineRule="auto"/>
              <w:rPr>
                <w:rFonts w:ascii="Arial" w:eastAsia="Times New Roman" w:hAnsi="Arial" w:cs="Arial"/>
                <w:sz w:val="24"/>
                <w:szCs w:val="20"/>
              </w:rPr>
            </w:pPr>
            <w:r>
              <w:rPr>
                <w:rFonts w:ascii="Arial" w:eastAsia="Times New Roman" w:hAnsi="Arial" w:cs="Arial"/>
                <w:sz w:val="24"/>
                <w:szCs w:val="20"/>
              </w:rPr>
              <w:t>The next meeting is 14</w:t>
            </w:r>
            <w:r w:rsidRPr="003D0EFE">
              <w:rPr>
                <w:rFonts w:ascii="Arial" w:eastAsia="Times New Roman" w:hAnsi="Arial" w:cs="Arial"/>
                <w:sz w:val="24"/>
                <w:szCs w:val="20"/>
                <w:vertAlign w:val="superscript"/>
              </w:rPr>
              <w:t>th</w:t>
            </w:r>
            <w:r>
              <w:rPr>
                <w:rFonts w:ascii="Arial" w:eastAsia="Times New Roman" w:hAnsi="Arial" w:cs="Arial"/>
                <w:sz w:val="24"/>
                <w:szCs w:val="20"/>
              </w:rPr>
              <w:t xml:space="preserve"> September.</w:t>
            </w:r>
          </w:p>
        </w:tc>
        <w:tc>
          <w:tcPr>
            <w:tcW w:w="479" w:type="pct"/>
          </w:tcPr>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7.</w:t>
            </w:r>
          </w:p>
          <w:p w:rsidR="008475D4" w:rsidRPr="008475D4" w:rsidRDefault="008475D4" w:rsidP="008475D4">
            <w:pPr>
              <w:spacing w:after="0" w:line="240" w:lineRule="auto"/>
              <w:rPr>
                <w:rFonts w:ascii="Arial" w:eastAsia="Times New Roman" w:hAnsi="Arial" w:cs="Arial"/>
                <w:b/>
                <w:sz w:val="24"/>
                <w:szCs w:val="20"/>
              </w:rPr>
            </w:pPr>
          </w:p>
        </w:tc>
        <w:tc>
          <w:tcPr>
            <w:tcW w:w="4171"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 xml:space="preserve">Warrington Partnership </w:t>
            </w:r>
          </w:p>
          <w:p w:rsidR="008475D4" w:rsidRPr="008475D4" w:rsidRDefault="003D0EFE" w:rsidP="008475D4">
            <w:pPr>
              <w:spacing w:after="0" w:line="240" w:lineRule="auto"/>
              <w:rPr>
                <w:rFonts w:ascii="Arial" w:eastAsia="Times New Roman" w:hAnsi="Arial" w:cs="Arial"/>
                <w:sz w:val="24"/>
                <w:szCs w:val="20"/>
              </w:rPr>
            </w:pPr>
            <w:r>
              <w:rPr>
                <w:rFonts w:ascii="Arial" w:eastAsia="Times New Roman" w:hAnsi="Arial" w:cs="Arial"/>
                <w:sz w:val="24"/>
                <w:szCs w:val="20"/>
              </w:rPr>
              <w:t>New configuration not met.</w:t>
            </w:r>
          </w:p>
          <w:p w:rsidR="008475D4" w:rsidRPr="008475D4" w:rsidRDefault="008475D4" w:rsidP="007E4BBB">
            <w:pPr>
              <w:spacing w:after="0" w:line="240" w:lineRule="auto"/>
              <w:rPr>
                <w:rFonts w:ascii="Arial" w:eastAsia="Times New Roman" w:hAnsi="Arial" w:cs="Arial"/>
                <w:sz w:val="24"/>
                <w:szCs w:val="20"/>
              </w:rPr>
            </w:pPr>
          </w:p>
        </w:tc>
        <w:tc>
          <w:tcPr>
            <w:tcW w:w="479" w:type="pct"/>
          </w:tcPr>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rPr>
          <w:trHeight w:val="750"/>
        </w:trPr>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8.</w:t>
            </w:r>
          </w:p>
        </w:tc>
        <w:tc>
          <w:tcPr>
            <w:tcW w:w="4171"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 xml:space="preserve">Neighbourhoods: </w:t>
            </w:r>
          </w:p>
          <w:p w:rsidR="008475D4" w:rsidRPr="008475D4" w:rsidRDefault="003D0EFE" w:rsidP="00CD2B75">
            <w:pPr>
              <w:spacing w:after="0" w:line="240" w:lineRule="auto"/>
              <w:rPr>
                <w:rFonts w:ascii="Arial" w:eastAsia="Times New Roman" w:hAnsi="Arial" w:cs="Arial"/>
                <w:sz w:val="24"/>
                <w:szCs w:val="20"/>
              </w:rPr>
            </w:pPr>
            <w:r>
              <w:rPr>
                <w:rFonts w:ascii="Arial" w:eastAsia="Times New Roman" w:hAnsi="Arial" w:cs="Arial"/>
                <w:sz w:val="24"/>
                <w:szCs w:val="20"/>
              </w:rPr>
              <w:t>Central area cancelled.</w:t>
            </w:r>
          </w:p>
        </w:tc>
        <w:tc>
          <w:tcPr>
            <w:tcW w:w="479" w:type="pct"/>
          </w:tcPr>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9.</w:t>
            </w:r>
          </w:p>
        </w:tc>
        <w:tc>
          <w:tcPr>
            <w:tcW w:w="4171"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News Round-Up</w:t>
            </w:r>
          </w:p>
          <w:p w:rsidR="008475D4" w:rsidRPr="008475D4" w:rsidRDefault="008475D4" w:rsidP="008475D4">
            <w:pPr>
              <w:spacing w:after="0" w:line="240" w:lineRule="auto"/>
              <w:rPr>
                <w:rFonts w:ascii="Arial" w:eastAsia="Times New Roman" w:hAnsi="Arial" w:cs="Arial"/>
                <w:b/>
                <w:sz w:val="24"/>
                <w:szCs w:val="20"/>
              </w:rPr>
            </w:pPr>
          </w:p>
          <w:p w:rsidR="00CD2B75" w:rsidRDefault="00F74784" w:rsidP="00CD2B75">
            <w:pPr>
              <w:spacing w:after="0" w:line="240" w:lineRule="auto"/>
              <w:rPr>
                <w:rFonts w:ascii="Arial" w:eastAsia="Times New Roman" w:hAnsi="Arial" w:cs="Arial"/>
                <w:sz w:val="24"/>
                <w:szCs w:val="20"/>
              </w:rPr>
            </w:pPr>
            <w:r>
              <w:rPr>
                <w:rFonts w:ascii="Arial" w:eastAsia="Times New Roman" w:hAnsi="Arial" w:cs="Arial"/>
                <w:sz w:val="24"/>
                <w:szCs w:val="20"/>
              </w:rPr>
              <w:t>JHo – Working with WBC partnerships team and a range of partners to further develop the sports grants, which enable sports clubs and groups to access infrastructure support. With this is the potential to develop sports awards, either as part of the volunteer star awards, or as a separate event.</w:t>
            </w:r>
          </w:p>
          <w:p w:rsidR="00CD2B75" w:rsidRDefault="00CD2B75" w:rsidP="00CD2B75">
            <w:pPr>
              <w:spacing w:after="0" w:line="240" w:lineRule="auto"/>
              <w:rPr>
                <w:rFonts w:ascii="Arial" w:eastAsia="Times New Roman" w:hAnsi="Arial" w:cs="Arial"/>
                <w:sz w:val="24"/>
                <w:szCs w:val="20"/>
              </w:rPr>
            </w:pPr>
          </w:p>
          <w:p w:rsidR="00464F79" w:rsidRDefault="00F74784" w:rsidP="00CD2B75">
            <w:pPr>
              <w:spacing w:after="0" w:line="240" w:lineRule="auto"/>
              <w:rPr>
                <w:rFonts w:ascii="Arial" w:eastAsia="Times New Roman" w:hAnsi="Arial" w:cs="Arial"/>
                <w:sz w:val="24"/>
                <w:szCs w:val="20"/>
              </w:rPr>
            </w:pPr>
            <w:r>
              <w:rPr>
                <w:rFonts w:ascii="Arial" w:eastAsia="Times New Roman" w:hAnsi="Arial" w:cs="Arial"/>
                <w:sz w:val="24"/>
                <w:szCs w:val="20"/>
              </w:rPr>
              <w:t>EH – Held a pharmaceutical needs assessment event, invited public to share their views with Public Health reps. Training took place in July with AQuA delivering 1 hour training sessions with patients and local people to support them to have better conversations with professionals.</w:t>
            </w:r>
          </w:p>
          <w:p w:rsidR="00464F79" w:rsidRDefault="00464F79" w:rsidP="00CD2B75">
            <w:pPr>
              <w:spacing w:after="0" w:line="240" w:lineRule="auto"/>
              <w:rPr>
                <w:rFonts w:ascii="Arial" w:eastAsia="Times New Roman" w:hAnsi="Arial" w:cs="Arial"/>
                <w:sz w:val="24"/>
                <w:szCs w:val="20"/>
              </w:rPr>
            </w:pPr>
          </w:p>
          <w:p w:rsidR="00464F79" w:rsidRDefault="00F74784" w:rsidP="00464F79">
            <w:pPr>
              <w:spacing w:after="0" w:line="240" w:lineRule="auto"/>
              <w:rPr>
                <w:rFonts w:ascii="Arial" w:eastAsia="Times New Roman" w:hAnsi="Arial" w:cs="Arial"/>
                <w:sz w:val="24"/>
                <w:szCs w:val="20"/>
              </w:rPr>
            </w:pPr>
            <w:r>
              <w:rPr>
                <w:rFonts w:ascii="Arial" w:eastAsia="Times New Roman" w:hAnsi="Arial" w:cs="Arial"/>
                <w:sz w:val="24"/>
                <w:szCs w:val="20"/>
              </w:rPr>
              <w:t xml:space="preserve">SC – Age UK has closed their premises in Warrington. </w:t>
            </w:r>
            <w:r w:rsidR="002928D8">
              <w:rPr>
                <w:rFonts w:ascii="Arial" w:eastAsia="Times New Roman" w:hAnsi="Arial" w:cs="Arial"/>
                <w:sz w:val="24"/>
                <w:szCs w:val="20"/>
              </w:rPr>
              <w:t>The welfare reform partnership met to discuss putting a hold on the national roll-out of universal credit. Partners were all in agreement to support this campaign. New service being developed by Northwest Boroughs around perinatal services. A representative will be coming to speak to Healthwatch, SC suggested that Speak Up should be contacted also. PH commented that there is rarely perinatal support for men and this should be part of development talks.</w:t>
            </w:r>
          </w:p>
          <w:p w:rsidR="00464F79" w:rsidRDefault="00464F79" w:rsidP="00464F79">
            <w:pPr>
              <w:spacing w:after="0" w:line="240" w:lineRule="auto"/>
              <w:rPr>
                <w:rFonts w:ascii="Arial" w:eastAsia="Times New Roman" w:hAnsi="Arial" w:cs="Arial"/>
                <w:sz w:val="24"/>
                <w:szCs w:val="20"/>
              </w:rPr>
            </w:pPr>
          </w:p>
          <w:p w:rsidR="00464F79" w:rsidRDefault="002928D8" w:rsidP="00464F79">
            <w:pPr>
              <w:spacing w:after="0" w:line="240" w:lineRule="auto"/>
              <w:rPr>
                <w:rFonts w:ascii="Arial" w:eastAsia="Times New Roman" w:hAnsi="Arial" w:cs="Arial"/>
                <w:sz w:val="24"/>
                <w:szCs w:val="20"/>
              </w:rPr>
            </w:pPr>
            <w:r>
              <w:rPr>
                <w:rFonts w:ascii="Arial" w:eastAsia="Times New Roman" w:hAnsi="Arial" w:cs="Arial"/>
                <w:sz w:val="24"/>
                <w:szCs w:val="20"/>
              </w:rPr>
              <w:t>AC – The Community Initiatives Fund is replacing the Local Fund. The panel was initially going to be just executive members, AC challenged this and secured a place for WVA on the panel. First round closing mid September. There is £90k left in the Youth Social Action fund (Cheshire Community Foundation). This could be due to the application form being difficult and off-</w:t>
            </w:r>
            <w:r>
              <w:rPr>
                <w:rFonts w:ascii="Arial" w:eastAsia="Times New Roman" w:hAnsi="Arial" w:cs="Arial"/>
                <w:sz w:val="24"/>
                <w:szCs w:val="20"/>
              </w:rPr>
              <w:lastRenderedPageBreak/>
              <w:t>putting. A new fund to support the mental health of young people will be launched on Mental Health Awareness Day. Paul Storey will be on the panel.</w:t>
            </w:r>
          </w:p>
          <w:p w:rsidR="002928D8" w:rsidRDefault="002928D8" w:rsidP="00464F79">
            <w:pPr>
              <w:spacing w:after="0" w:line="240" w:lineRule="auto"/>
              <w:rPr>
                <w:rFonts w:ascii="Arial" w:eastAsia="Times New Roman" w:hAnsi="Arial" w:cs="Arial"/>
                <w:sz w:val="24"/>
                <w:szCs w:val="20"/>
              </w:rPr>
            </w:pPr>
          </w:p>
          <w:p w:rsidR="002928D8" w:rsidRDefault="002928D8" w:rsidP="00464F79">
            <w:pPr>
              <w:spacing w:after="0" w:line="240" w:lineRule="auto"/>
              <w:rPr>
                <w:rFonts w:ascii="Arial" w:eastAsia="Times New Roman" w:hAnsi="Arial" w:cs="Arial"/>
                <w:sz w:val="24"/>
                <w:szCs w:val="20"/>
              </w:rPr>
            </w:pPr>
            <w:r>
              <w:rPr>
                <w:rFonts w:ascii="Arial" w:eastAsia="Times New Roman" w:hAnsi="Arial" w:cs="Arial"/>
                <w:sz w:val="24"/>
                <w:szCs w:val="20"/>
              </w:rPr>
              <w:t>HK –</w:t>
            </w:r>
            <w:r w:rsidR="00030264">
              <w:rPr>
                <w:rFonts w:ascii="Arial" w:eastAsia="Times New Roman" w:hAnsi="Arial" w:cs="Arial"/>
                <w:sz w:val="24"/>
                <w:szCs w:val="20"/>
              </w:rPr>
              <w:t xml:space="preserve"> A date for the Mela has been finalised, need to confirm the date. </w:t>
            </w:r>
          </w:p>
          <w:p w:rsidR="00030264" w:rsidRDefault="00030264" w:rsidP="00464F79">
            <w:pPr>
              <w:spacing w:after="0" w:line="240" w:lineRule="auto"/>
              <w:rPr>
                <w:rFonts w:ascii="Arial" w:eastAsia="Times New Roman" w:hAnsi="Arial" w:cs="Arial"/>
                <w:sz w:val="24"/>
                <w:szCs w:val="20"/>
              </w:rPr>
            </w:pPr>
          </w:p>
          <w:p w:rsidR="00C22580" w:rsidRDefault="00030264" w:rsidP="00464F79">
            <w:pPr>
              <w:spacing w:after="0" w:line="240" w:lineRule="auto"/>
              <w:rPr>
                <w:rFonts w:ascii="Arial" w:eastAsia="Times New Roman" w:hAnsi="Arial" w:cs="Arial"/>
                <w:sz w:val="24"/>
                <w:szCs w:val="20"/>
              </w:rPr>
            </w:pPr>
            <w:r>
              <w:rPr>
                <w:rFonts w:ascii="Arial" w:eastAsia="Times New Roman" w:hAnsi="Arial" w:cs="Arial"/>
                <w:sz w:val="24"/>
                <w:szCs w:val="20"/>
              </w:rPr>
              <w:t xml:space="preserve">PH </w:t>
            </w:r>
            <w:r w:rsidR="00556318">
              <w:rPr>
                <w:rFonts w:ascii="Arial" w:eastAsia="Times New Roman" w:hAnsi="Arial" w:cs="Arial"/>
                <w:sz w:val="24"/>
                <w:szCs w:val="20"/>
              </w:rPr>
              <w:t>–</w:t>
            </w:r>
            <w:r>
              <w:rPr>
                <w:rFonts w:ascii="Arial" w:eastAsia="Times New Roman" w:hAnsi="Arial" w:cs="Arial"/>
                <w:sz w:val="24"/>
                <w:szCs w:val="20"/>
              </w:rPr>
              <w:t xml:space="preserve"> </w:t>
            </w:r>
            <w:r w:rsidR="00556318">
              <w:rPr>
                <w:rFonts w:ascii="Arial" w:eastAsia="Times New Roman" w:hAnsi="Arial" w:cs="Arial"/>
                <w:sz w:val="24"/>
                <w:szCs w:val="20"/>
              </w:rPr>
              <w:t>Had the ‘Living Well’ event in July, the th</w:t>
            </w:r>
            <w:r w:rsidR="000C5CAF">
              <w:rPr>
                <w:rFonts w:ascii="Arial" w:eastAsia="Times New Roman" w:hAnsi="Arial" w:cs="Arial"/>
                <w:sz w:val="24"/>
                <w:szCs w:val="20"/>
              </w:rPr>
              <w:t xml:space="preserve">eme was ‘towards independence’, delivered for individuals, families and professionals. </w:t>
            </w:r>
          </w:p>
          <w:p w:rsidR="00C22580" w:rsidRDefault="000C5CAF" w:rsidP="00464F79">
            <w:pPr>
              <w:spacing w:after="0" w:line="240" w:lineRule="auto"/>
              <w:rPr>
                <w:rFonts w:ascii="Arial" w:eastAsia="Times New Roman" w:hAnsi="Arial" w:cs="Arial"/>
                <w:sz w:val="24"/>
                <w:szCs w:val="20"/>
              </w:rPr>
            </w:pPr>
            <w:r>
              <w:rPr>
                <w:rFonts w:ascii="Arial" w:eastAsia="Times New Roman" w:hAnsi="Arial" w:cs="Arial"/>
                <w:sz w:val="24"/>
                <w:szCs w:val="20"/>
              </w:rPr>
              <w:t xml:space="preserve">The Allan St. Day Centre remains open for a 12 week consultation period following complaints. An independent chair has been appointed, and Speak Up will also be involved. </w:t>
            </w:r>
          </w:p>
          <w:p w:rsidR="00030264" w:rsidRDefault="000C5CAF" w:rsidP="00464F79">
            <w:pPr>
              <w:spacing w:after="0" w:line="240" w:lineRule="auto"/>
              <w:rPr>
                <w:rFonts w:ascii="Arial" w:eastAsia="Times New Roman" w:hAnsi="Arial" w:cs="Arial"/>
                <w:sz w:val="24"/>
                <w:szCs w:val="20"/>
              </w:rPr>
            </w:pPr>
            <w:r>
              <w:rPr>
                <w:rFonts w:ascii="Arial" w:eastAsia="Times New Roman" w:hAnsi="Arial" w:cs="Arial"/>
                <w:sz w:val="24"/>
                <w:szCs w:val="20"/>
              </w:rPr>
              <w:t>There are significant issues</w:t>
            </w:r>
            <w:r w:rsidR="00C22580">
              <w:rPr>
                <w:rFonts w:ascii="Arial" w:eastAsia="Times New Roman" w:hAnsi="Arial" w:cs="Arial"/>
                <w:sz w:val="24"/>
                <w:szCs w:val="20"/>
              </w:rPr>
              <w:t xml:space="preserve"> with the handover of the Supported Living contract due to use of bank staff not reflecting actual support hours. Measures have been put in place to mitigate.</w:t>
            </w:r>
          </w:p>
          <w:p w:rsidR="00C22580" w:rsidRDefault="00C22580" w:rsidP="00464F79">
            <w:pPr>
              <w:spacing w:after="0" w:line="240" w:lineRule="auto"/>
              <w:rPr>
                <w:rFonts w:ascii="Arial" w:eastAsia="Times New Roman" w:hAnsi="Arial" w:cs="Arial"/>
                <w:sz w:val="24"/>
                <w:szCs w:val="20"/>
              </w:rPr>
            </w:pPr>
            <w:r>
              <w:rPr>
                <w:rFonts w:ascii="Arial" w:eastAsia="Times New Roman" w:hAnsi="Arial" w:cs="Arial"/>
                <w:sz w:val="24"/>
                <w:szCs w:val="20"/>
              </w:rPr>
              <w:t>Transfers to ‘Mosaic’ are causing significant issues with social work staff, including stress and sickness.</w:t>
            </w:r>
          </w:p>
          <w:p w:rsidR="00C22580" w:rsidRDefault="00C22580" w:rsidP="00464F79">
            <w:pPr>
              <w:spacing w:after="0" w:line="240" w:lineRule="auto"/>
              <w:rPr>
                <w:rFonts w:ascii="Arial" w:eastAsia="Times New Roman" w:hAnsi="Arial" w:cs="Arial"/>
                <w:sz w:val="24"/>
                <w:szCs w:val="20"/>
              </w:rPr>
            </w:pPr>
          </w:p>
          <w:p w:rsidR="00C22580" w:rsidRDefault="00C22580" w:rsidP="00464F79">
            <w:pPr>
              <w:spacing w:after="0" w:line="240" w:lineRule="auto"/>
              <w:rPr>
                <w:rFonts w:ascii="Arial" w:eastAsia="Times New Roman" w:hAnsi="Arial" w:cs="Arial"/>
                <w:sz w:val="24"/>
                <w:szCs w:val="20"/>
              </w:rPr>
            </w:pPr>
            <w:r>
              <w:rPr>
                <w:rFonts w:ascii="Arial" w:eastAsia="Times New Roman" w:hAnsi="Arial" w:cs="Arial"/>
                <w:sz w:val="24"/>
                <w:szCs w:val="20"/>
              </w:rPr>
              <w:t>JHa – Warrington were unsuccessful with the City of Culture bid, but a lot of work has been achieved which has put Warrington on the culture and heritage map. Both Arts Council and Heritage Lottery are interested in partnership work to develop activity.</w:t>
            </w:r>
          </w:p>
          <w:p w:rsidR="00C22580" w:rsidRPr="008475D4" w:rsidRDefault="00C22580" w:rsidP="00464F79">
            <w:pPr>
              <w:spacing w:after="0" w:line="240" w:lineRule="auto"/>
              <w:rPr>
                <w:rFonts w:ascii="Arial" w:eastAsia="Times New Roman" w:hAnsi="Arial" w:cs="Arial"/>
                <w:sz w:val="24"/>
                <w:szCs w:val="20"/>
              </w:rPr>
            </w:pPr>
            <w:r>
              <w:rPr>
                <w:rFonts w:ascii="Arial" w:eastAsia="Times New Roman" w:hAnsi="Arial" w:cs="Arial"/>
                <w:sz w:val="24"/>
                <w:szCs w:val="20"/>
              </w:rPr>
              <w:t xml:space="preserve">A project called ‘New Town New City’ funded by Heritage Lottery marks 50 years since Warrington’s status </w:t>
            </w:r>
            <w:r w:rsidR="008D1B83">
              <w:rPr>
                <w:rFonts w:ascii="Arial" w:eastAsia="Times New Roman" w:hAnsi="Arial" w:cs="Arial"/>
                <w:sz w:val="24"/>
                <w:szCs w:val="20"/>
              </w:rPr>
              <w:t>as a New Town, and will focus on community cohesion and public memory</w:t>
            </w:r>
            <w:r w:rsidR="00462A85">
              <w:rPr>
                <w:rFonts w:ascii="Arial" w:eastAsia="Times New Roman" w:hAnsi="Arial" w:cs="Arial"/>
                <w:sz w:val="24"/>
                <w:szCs w:val="20"/>
              </w:rPr>
              <w:t>.</w:t>
            </w:r>
          </w:p>
        </w:tc>
        <w:tc>
          <w:tcPr>
            <w:tcW w:w="479" w:type="pct"/>
          </w:tcPr>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rPr>
          <w:trHeight w:val="599"/>
        </w:trPr>
        <w:tc>
          <w:tcPr>
            <w:tcW w:w="350"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lastRenderedPageBreak/>
              <w:t>10.</w:t>
            </w:r>
          </w:p>
        </w:tc>
        <w:tc>
          <w:tcPr>
            <w:tcW w:w="4171" w:type="pct"/>
          </w:tcPr>
          <w:p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 xml:space="preserve">Policy Group </w:t>
            </w:r>
          </w:p>
          <w:p w:rsidR="008475D4" w:rsidRDefault="008475D4" w:rsidP="007E4BBB">
            <w:pPr>
              <w:spacing w:after="0" w:line="240" w:lineRule="auto"/>
              <w:rPr>
                <w:rFonts w:ascii="Arial" w:eastAsia="Times New Roman" w:hAnsi="Arial" w:cs="Arial"/>
                <w:b/>
                <w:sz w:val="24"/>
                <w:szCs w:val="20"/>
              </w:rPr>
            </w:pPr>
          </w:p>
          <w:p w:rsidR="00B84C01" w:rsidRDefault="00462A85" w:rsidP="007E4BBB">
            <w:pPr>
              <w:spacing w:after="0" w:line="240" w:lineRule="auto"/>
              <w:rPr>
                <w:rFonts w:ascii="Arial" w:eastAsia="Times New Roman" w:hAnsi="Arial" w:cs="Arial"/>
                <w:sz w:val="24"/>
                <w:szCs w:val="20"/>
              </w:rPr>
            </w:pPr>
            <w:r>
              <w:rPr>
                <w:rFonts w:ascii="Arial" w:eastAsia="Times New Roman" w:hAnsi="Arial" w:cs="Arial"/>
                <w:sz w:val="24"/>
                <w:szCs w:val="20"/>
              </w:rPr>
              <w:t>Not met. However, AC will be bringing up Torus’s decision to commission a national company from London to carry out a local project with the third sector in Warrington and Cheshire.</w:t>
            </w:r>
          </w:p>
          <w:p w:rsidR="00462A85" w:rsidRPr="00B84C01" w:rsidRDefault="00462A85" w:rsidP="007E4BBB">
            <w:pPr>
              <w:spacing w:after="0" w:line="240" w:lineRule="auto"/>
              <w:rPr>
                <w:rFonts w:ascii="Arial" w:eastAsia="Times New Roman" w:hAnsi="Arial" w:cs="Arial"/>
                <w:sz w:val="24"/>
                <w:szCs w:val="20"/>
              </w:rPr>
            </w:pPr>
          </w:p>
        </w:tc>
        <w:tc>
          <w:tcPr>
            <w:tcW w:w="479" w:type="pct"/>
          </w:tcPr>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c>
          <w:tcPr>
            <w:tcW w:w="350" w:type="pct"/>
          </w:tcPr>
          <w:p w:rsidR="008475D4" w:rsidRPr="008475D4" w:rsidRDefault="007E4BBB" w:rsidP="008475D4">
            <w:pPr>
              <w:spacing w:after="0" w:line="240" w:lineRule="auto"/>
              <w:rPr>
                <w:rFonts w:ascii="Arial" w:eastAsia="Times New Roman" w:hAnsi="Arial" w:cs="Arial"/>
                <w:b/>
                <w:sz w:val="24"/>
                <w:szCs w:val="20"/>
              </w:rPr>
            </w:pPr>
            <w:r>
              <w:rPr>
                <w:rFonts w:ascii="Arial" w:eastAsia="Times New Roman" w:hAnsi="Arial" w:cs="Arial"/>
                <w:b/>
                <w:sz w:val="24"/>
                <w:szCs w:val="20"/>
              </w:rPr>
              <w:t>11</w:t>
            </w:r>
            <w:r w:rsidR="008475D4" w:rsidRPr="008475D4">
              <w:rPr>
                <w:rFonts w:ascii="Arial" w:eastAsia="Times New Roman" w:hAnsi="Arial" w:cs="Arial"/>
                <w:b/>
                <w:sz w:val="24"/>
                <w:szCs w:val="20"/>
              </w:rPr>
              <w:t>.</w:t>
            </w:r>
          </w:p>
        </w:tc>
        <w:tc>
          <w:tcPr>
            <w:tcW w:w="4171" w:type="pct"/>
          </w:tcPr>
          <w:p w:rsid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Any Other Business</w:t>
            </w:r>
          </w:p>
          <w:p w:rsidR="008475D4" w:rsidRDefault="00462A85" w:rsidP="00533195">
            <w:pPr>
              <w:spacing w:after="0" w:line="240" w:lineRule="auto"/>
              <w:rPr>
                <w:rFonts w:ascii="Arial" w:eastAsia="Times New Roman" w:hAnsi="Arial" w:cs="Arial"/>
                <w:sz w:val="24"/>
                <w:szCs w:val="20"/>
              </w:rPr>
            </w:pPr>
            <w:r>
              <w:rPr>
                <w:rFonts w:ascii="Arial" w:eastAsia="Times New Roman" w:hAnsi="Arial" w:cs="Arial"/>
                <w:sz w:val="24"/>
                <w:szCs w:val="20"/>
              </w:rPr>
              <w:t xml:space="preserve">AC – A Culture Commission is being developed. </w:t>
            </w:r>
          </w:p>
          <w:p w:rsidR="00462A85" w:rsidRDefault="00462A85" w:rsidP="00533195">
            <w:pPr>
              <w:spacing w:after="0" w:line="240" w:lineRule="auto"/>
              <w:rPr>
                <w:rFonts w:ascii="Arial" w:eastAsia="Times New Roman" w:hAnsi="Arial" w:cs="Arial"/>
                <w:sz w:val="24"/>
                <w:szCs w:val="20"/>
              </w:rPr>
            </w:pPr>
            <w:r>
              <w:rPr>
                <w:rFonts w:ascii="Arial" w:eastAsia="Times New Roman" w:hAnsi="Arial" w:cs="Arial"/>
                <w:sz w:val="24"/>
                <w:szCs w:val="20"/>
              </w:rPr>
              <w:t xml:space="preserve">SC – Libraries review: 2 meetings are set to take place. There is no appetite to close the libraries; however the final decision will be made by the Executive Board. </w:t>
            </w:r>
          </w:p>
          <w:p w:rsidR="00462A85" w:rsidRPr="00B84C01" w:rsidRDefault="00462A85" w:rsidP="00533195">
            <w:pPr>
              <w:spacing w:after="0" w:line="240" w:lineRule="auto"/>
              <w:rPr>
                <w:rFonts w:ascii="Arial" w:eastAsia="Times New Roman" w:hAnsi="Arial" w:cs="Arial"/>
                <w:sz w:val="24"/>
                <w:szCs w:val="20"/>
              </w:rPr>
            </w:pPr>
          </w:p>
        </w:tc>
        <w:tc>
          <w:tcPr>
            <w:tcW w:w="479" w:type="pct"/>
          </w:tcPr>
          <w:p w:rsidR="00533195" w:rsidRDefault="00533195" w:rsidP="008475D4">
            <w:pPr>
              <w:spacing w:after="0" w:line="240" w:lineRule="auto"/>
              <w:rPr>
                <w:rFonts w:ascii="Arial" w:eastAsia="Times New Roman" w:hAnsi="Arial" w:cs="Arial"/>
                <w:sz w:val="24"/>
                <w:szCs w:val="20"/>
              </w:rPr>
            </w:pPr>
          </w:p>
          <w:p w:rsidR="00533195" w:rsidRDefault="00533195"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tc>
      </w:tr>
      <w:tr w:rsidR="008475D4" w:rsidRPr="008475D4" w:rsidTr="007E4BBB">
        <w:tc>
          <w:tcPr>
            <w:tcW w:w="350" w:type="pct"/>
          </w:tcPr>
          <w:p w:rsidR="008475D4" w:rsidRPr="008475D4" w:rsidRDefault="008475D4" w:rsidP="008475D4">
            <w:pPr>
              <w:spacing w:after="0" w:line="240" w:lineRule="auto"/>
              <w:rPr>
                <w:rFonts w:ascii="Arial" w:eastAsia="Times New Roman" w:hAnsi="Arial" w:cs="Arial"/>
                <w:b/>
                <w:sz w:val="24"/>
                <w:szCs w:val="20"/>
              </w:rPr>
            </w:pPr>
          </w:p>
        </w:tc>
        <w:tc>
          <w:tcPr>
            <w:tcW w:w="4171" w:type="pct"/>
          </w:tcPr>
          <w:p w:rsid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Dates of Next Hub Meetings</w:t>
            </w:r>
          </w:p>
          <w:p w:rsidR="00E1393E" w:rsidRPr="00E1393E" w:rsidRDefault="00E1393E" w:rsidP="008475D4">
            <w:pPr>
              <w:spacing w:after="0" w:line="240" w:lineRule="auto"/>
              <w:rPr>
                <w:rFonts w:ascii="Arial" w:eastAsia="Times New Roman" w:hAnsi="Arial" w:cs="Arial"/>
                <w:sz w:val="24"/>
                <w:szCs w:val="20"/>
              </w:rPr>
            </w:pPr>
          </w:p>
          <w:p w:rsidR="008475D4" w:rsidRDefault="008475D4" w:rsidP="008475D4">
            <w:pPr>
              <w:spacing w:after="0" w:line="240" w:lineRule="auto"/>
              <w:rPr>
                <w:rFonts w:ascii="Arial" w:eastAsia="Times New Roman" w:hAnsi="Arial" w:cs="Arial"/>
                <w:sz w:val="24"/>
                <w:szCs w:val="20"/>
              </w:rPr>
            </w:pPr>
            <w:r w:rsidRPr="00E1393E">
              <w:rPr>
                <w:rFonts w:ascii="Arial" w:eastAsia="Times New Roman" w:hAnsi="Arial" w:cs="Arial"/>
                <w:sz w:val="24"/>
                <w:szCs w:val="20"/>
              </w:rPr>
              <w:t xml:space="preserve">Wednesday </w:t>
            </w:r>
            <w:r w:rsidR="007E4BBB" w:rsidRPr="00E1393E">
              <w:rPr>
                <w:rFonts w:ascii="Arial" w:eastAsia="Times New Roman" w:hAnsi="Arial" w:cs="Arial"/>
                <w:sz w:val="24"/>
                <w:szCs w:val="20"/>
              </w:rPr>
              <w:t>20</w:t>
            </w:r>
            <w:r w:rsidR="007E4BBB" w:rsidRPr="00E1393E">
              <w:rPr>
                <w:rFonts w:ascii="Arial" w:eastAsia="Times New Roman" w:hAnsi="Arial" w:cs="Arial"/>
                <w:sz w:val="24"/>
                <w:szCs w:val="20"/>
                <w:vertAlign w:val="superscript"/>
              </w:rPr>
              <w:t xml:space="preserve">th </w:t>
            </w:r>
            <w:r w:rsidR="00E1393E" w:rsidRPr="00E1393E">
              <w:rPr>
                <w:rFonts w:ascii="Arial" w:eastAsia="Times New Roman" w:hAnsi="Arial" w:cs="Arial"/>
                <w:sz w:val="24"/>
                <w:szCs w:val="20"/>
              </w:rPr>
              <w:t>September</w:t>
            </w:r>
          </w:p>
          <w:p w:rsidR="00462A85" w:rsidRPr="00E1393E" w:rsidRDefault="00462A85" w:rsidP="008475D4">
            <w:pPr>
              <w:spacing w:after="0" w:line="240" w:lineRule="auto"/>
              <w:rPr>
                <w:rFonts w:ascii="Arial" w:eastAsia="Times New Roman" w:hAnsi="Arial" w:cs="Arial"/>
                <w:sz w:val="24"/>
                <w:szCs w:val="20"/>
              </w:rPr>
            </w:pPr>
            <w:r>
              <w:rPr>
                <w:rFonts w:ascii="Arial" w:eastAsia="Times New Roman" w:hAnsi="Arial" w:cs="Arial"/>
                <w:sz w:val="24"/>
                <w:szCs w:val="20"/>
              </w:rPr>
              <w:t>Wednesday 25</w:t>
            </w:r>
            <w:r w:rsidRPr="00462A85">
              <w:rPr>
                <w:rFonts w:ascii="Arial" w:eastAsia="Times New Roman" w:hAnsi="Arial" w:cs="Arial"/>
                <w:sz w:val="24"/>
                <w:szCs w:val="20"/>
                <w:vertAlign w:val="superscript"/>
              </w:rPr>
              <w:t>th</w:t>
            </w:r>
            <w:r>
              <w:rPr>
                <w:rFonts w:ascii="Arial" w:eastAsia="Times New Roman" w:hAnsi="Arial" w:cs="Arial"/>
                <w:sz w:val="24"/>
                <w:szCs w:val="20"/>
              </w:rPr>
              <w:t xml:space="preserve"> October</w:t>
            </w:r>
          </w:p>
          <w:p w:rsidR="008475D4" w:rsidRPr="008475D4" w:rsidRDefault="008475D4" w:rsidP="008475D4">
            <w:pPr>
              <w:spacing w:after="0" w:line="240" w:lineRule="auto"/>
              <w:rPr>
                <w:rFonts w:ascii="Arial" w:eastAsia="Times New Roman" w:hAnsi="Arial" w:cs="Arial"/>
                <w:sz w:val="24"/>
                <w:szCs w:val="20"/>
              </w:rPr>
            </w:pPr>
          </w:p>
        </w:tc>
        <w:tc>
          <w:tcPr>
            <w:tcW w:w="479" w:type="pct"/>
          </w:tcPr>
          <w:p w:rsidR="008475D4" w:rsidRPr="008475D4" w:rsidRDefault="008475D4" w:rsidP="008475D4">
            <w:pPr>
              <w:spacing w:after="0" w:line="240" w:lineRule="auto"/>
              <w:rPr>
                <w:rFonts w:ascii="Arial" w:eastAsia="Times New Roman" w:hAnsi="Arial" w:cs="Arial"/>
                <w:sz w:val="24"/>
                <w:szCs w:val="20"/>
              </w:rPr>
            </w:pPr>
          </w:p>
          <w:p w:rsidR="008475D4" w:rsidRPr="008475D4" w:rsidRDefault="008475D4" w:rsidP="008475D4">
            <w:pPr>
              <w:spacing w:after="0" w:line="240" w:lineRule="auto"/>
              <w:rPr>
                <w:rFonts w:ascii="Arial" w:eastAsia="Times New Roman" w:hAnsi="Arial" w:cs="Arial"/>
                <w:sz w:val="24"/>
                <w:szCs w:val="20"/>
              </w:rPr>
            </w:pPr>
          </w:p>
        </w:tc>
      </w:tr>
    </w:tbl>
    <w:p w:rsidR="008475D4" w:rsidRPr="008475D4" w:rsidRDefault="008475D4" w:rsidP="008475D4">
      <w:pPr>
        <w:spacing w:after="0" w:line="240" w:lineRule="auto"/>
        <w:rPr>
          <w:rFonts w:ascii="Arial" w:eastAsia="Times New Roman" w:hAnsi="Arial" w:cs="Arial"/>
          <w:sz w:val="24"/>
          <w:szCs w:val="20"/>
        </w:rPr>
      </w:pPr>
    </w:p>
    <w:p w:rsidR="0045547E" w:rsidRDefault="0045547E"/>
    <w:sectPr w:rsidR="0045547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97" w:rsidRDefault="00BE5F97">
      <w:pPr>
        <w:spacing w:after="0" w:line="240" w:lineRule="auto"/>
      </w:pPr>
      <w:r>
        <w:separator/>
      </w:r>
    </w:p>
  </w:endnote>
  <w:endnote w:type="continuationSeparator" w:id="0">
    <w:p w:rsidR="00BE5F97" w:rsidRDefault="00BE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8" w:rsidRDefault="00BE5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8" w:rsidRDefault="00BE5F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8" w:rsidRDefault="00BE5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97" w:rsidRDefault="00BE5F97">
      <w:pPr>
        <w:spacing w:after="0" w:line="240" w:lineRule="auto"/>
      </w:pPr>
      <w:r>
        <w:separator/>
      </w:r>
    </w:p>
  </w:footnote>
  <w:footnote w:type="continuationSeparator" w:id="0">
    <w:p w:rsidR="00BE5F97" w:rsidRDefault="00BE5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8" w:rsidRDefault="00BE5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8" w:rsidRDefault="00BE5F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8" w:rsidRDefault="00BE5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90B"/>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9A4AFA"/>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D4"/>
    <w:rsid w:val="00030264"/>
    <w:rsid w:val="000C0B68"/>
    <w:rsid w:val="000C5CAF"/>
    <w:rsid w:val="001B1A46"/>
    <w:rsid w:val="0027351A"/>
    <w:rsid w:val="002928D8"/>
    <w:rsid w:val="002C3209"/>
    <w:rsid w:val="003030CD"/>
    <w:rsid w:val="00390ED2"/>
    <w:rsid w:val="003D0EFE"/>
    <w:rsid w:val="0045547E"/>
    <w:rsid w:val="004579FD"/>
    <w:rsid w:val="00462A85"/>
    <w:rsid w:val="00464F79"/>
    <w:rsid w:val="004B0F81"/>
    <w:rsid w:val="005234E5"/>
    <w:rsid w:val="00533195"/>
    <w:rsid w:val="00556318"/>
    <w:rsid w:val="005E6552"/>
    <w:rsid w:val="006457E2"/>
    <w:rsid w:val="006F2E33"/>
    <w:rsid w:val="00780CD7"/>
    <w:rsid w:val="007E4BBB"/>
    <w:rsid w:val="00842E7F"/>
    <w:rsid w:val="008475D4"/>
    <w:rsid w:val="00850990"/>
    <w:rsid w:val="008D1B83"/>
    <w:rsid w:val="008D3376"/>
    <w:rsid w:val="008F6B9C"/>
    <w:rsid w:val="009723EC"/>
    <w:rsid w:val="009E366A"/>
    <w:rsid w:val="00A23571"/>
    <w:rsid w:val="00B84C01"/>
    <w:rsid w:val="00BE5F97"/>
    <w:rsid w:val="00C22580"/>
    <w:rsid w:val="00CD2B75"/>
    <w:rsid w:val="00E1393E"/>
    <w:rsid w:val="00EA5550"/>
    <w:rsid w:val="00F74784"/>
    <w:rsid w:val="00F8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475D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475D4"/>
    <w:rPr>
      <w:rFonts w:ascii="Times New Roman" w:eastAsia="Times New Roman" w:hAnsi="Times New Roman" w:cs="Times New Roman"/>
      <w:sz w:val="24"/>
      <w:szCs w:val="20"/>
    </w:rPr>
  </w:style>
  <w:style w:type="paragraph" w:styleId="ListParagraph">
    <w:name w:val="List Paragraph"/>
    <w:basedOn w:val="Normal"/>
    <w:uiPriority w:val="34"/>
    <w:qFormat/>
    <w:rsid w:val="00847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475D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475D4"/>
    <w:rPr>
      <w:rFonts w:ascii="Times New Roman" w:eastAsia="Times New Roman" w:hAnsi="Times New Roman" w:cs="Times New Roman"/>
      <w:sz w:val="24"/>
      <w:szCs w:val="20"/>
    </w:rPr>
  </w:style>
  <w:style w:type="paragraph" w:styleId="ListParagraph">
    <w:name w:val="List Paragraph"/>
    <w:basedOn w:val="Normal"/>
    <w:uiPriority w:val="34"/>
    <w:qFormat/>
    <w:rsid w:val="00847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C0D7-ECCE-43A8-B839-4838AEC5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cullen</dc:creator>
  <cp:lastModifiedBy>Stef Woof</cp:lastModifiedBy>
  <cp:revision>3</cp:revision>
  <dcterms:created xsi:type="dcterms:W3CDTF">2017-09-04T08:22:00Z</dcterms:created>
  <dcterms:modified xsi:type="dcterms:W3CDTF">2017-09-22T10:39:00Z</dcterms:modified>
</cp:coreProperties>
</file>