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69264" w14:textId="630C8306" w:rsidR="003D7982" w:rsidRPr="00F21267" w:rsidRDefault="002B0869">
      <w:pPr>
        <w:rPr>
          <w:rFonts w:ascii="Arial" w:hAnsi="Arial" w:cs="Arial"/>
          <w:b/>
          <w:bCs/>
        </w:rPr>
      </w:pPr>
      <w:r w:rsidRPr="00F21267">
        <w:rPr>
          <w:rFonts w:ascii="Arial" w:hAnsi="Arial" w:cs="Arial"/>
          <w:b/>
          <w:bCs/>
          <w:color w:val="FF0000"/>
        </w:rPr>
        <w:t>*INSERT ORGAN</w:t>
      </w:r>
      <w:r w:rsidR="00F21267">
        <w:rPr>
          <w:rFonts w:ascii="Arial" w:hAnsi="Arial" w:cs="Arial"/>
          <w:b/>
          <w:bCs/>
          <w:color w:val="FF0000"/>
        </w:rPr>
        <w:t>IS</w:t>
      </w:r>
      <w:r w:rsidRPr="00F21267">
        <w:rPr>
          <w:rFonts w:ascii="Arial" w:hAnsi="Arial" w:cs="Arial"/>
          <w:b/>
          <w:bCs/>
          <w:color w:val="FF0000"/>
        </w:rPr>
        <w:t>ATION HERE*</w:t>
      </w:r>
      <w:r w:rsidR="009F7C7B" w:rsidRPr="00F21267">
        <w:rPr>
          <w:rFonts w:ascii="Arial" w:hAnsi="Arial" w:cs="Arial"/>
          <w:b/>
          <w:bCs/>
        </w:rPr>
        <w:t xml:space="preserve"> COVID-19 Risk Assessment</w:t>
      </w:r>
    </w:p>
    <w:p w14:paraId="498B86C3" w14:textId="69F1E807" w:rsidR="009F7C7B" w:rsidRPr="00F21267" w:rsidRDefault="009F7C7B">
      <w:pPr>
        <w:rPr>
          <w:rFonts w:ascii="Arial" w:hAnsi="Arial" w:cs="Arial"/>
        </w:rPr>
      </w:pPr>
      <w:r w:rsidRPr="00F21267">
        <w:rPr>
          <w:rFonts w:ascii="Arial" w:hAnsi="Arial" w:cs="Arial"/>
        </w:rPr>
        <w:t xml:space="preserve">To be used in conjunction with </w:t>
      </w:r>
      <w:r w:rsidR="009D199D" w:rsidRPr="00F21267">
        <w:rPr>
          <w:rFonts w:ascii="Arial" w:hAnsi="Arial" w:cs="Arial"/>
        </w:rPr>
        <w:t xml:space="preserve">the </w:t>
      </w:r>
      <w:r w:rsidRPr="00F21267">
        <w:rPr>
          <w:rFonts w:ascii="Arial" w:hAnsi="Arial" w:cs="Arial"/>
        </w:rPr>
        <w:t>existing Health &amp; Safety Policy</w:t>
      </w:r>
      <w:r w:rsidR="00F21267">
        <w:rPr>
          <w:rFonts w:ascii="Arial" w:hAnsi="Arial" w:cs="Arial"/>
        </w:rPr>
        <w:t xml:space="preserve"> </w:t>
      </w:r>
      <w:r w:rsidR="00F21267" w:rsidRPr="00F21267">
        <w:rPr>
          <w:rFonts w:ascii="Arial" w:hAnsi="Arial" w:cs="Arial"/>
          <w:b/>
          <w:color w:val="FF0000"/>
        </w:rPr>
        <w:t>*INSERT OTHER POLICIES AS APPROPRIATE*</w:t>
      </w:r>
      <w:r w:rsidR="00D05CAF" w:rsidRPr="00F21267">
        <w:rPr>
          <w:rFonts w:ascii="Arial" w:hAnsi="Arial" w:cs="Arial"/>
          <w:b/>
          <w:color w:val="FF0000"/>
        </w:rPr>
        <w:t>.</w:t>
      </w:r>
    </w:p>
    <w:p w14:paraId="6AA4646B" w14:textId="04D99CB2" w:rsidR="009F7C7B" w:rsidRDefault="009F7C7B">
      <w:pPr>
        <w:rPr>
          <w:rFonts w:ascii="Arial" w:hAnsi="Arial" w:cs="Arial"/>
        </w:rPr>
      </w:pPr>
      <w:r w:rsidRPr="00F21267">
        <w:rPr>
          <w:rFonts w:ascii="Arial" w:hAnsi="Arial" w:cs="Arial"/>
        </w:rPr>
        <w:t xml:space="preserve">COVID-19 is a new illness that can affect your lungs and airways.  It is caused by a virus called the Coronavirus.  Symptoms can be mild, moderate, severe or fatal.  </w:t>
      </w:r>
    </w:p>
    <w:p w14:paraId="2B5D0DB7" w14:textId="4B7D19B7" w:rsidR="00F21267" w:rsidRPr="00815DE6" w:rsidRDefault="00F21267">
      <w:pPr>
        <w:rPr>
          <w:rFonts w:ascii="Arial" w:hAnsi="Arial" w:cs="Arial"/>
          <w:color w:val="C45911" w:themeColor="accent2" w:themeShade="BF"/>
        </w:rPr>
      </w:pPr>
      <w:r w:rsidRPr="00815DE6">
        <w:rPr>
          <w:rFonts w:ascii="Arial" w:hAnsi="Arial" w:cs="Arial"/>
          <w:color w:val="C45911" w:themeColor="accent2" w:themeShade="BF"/>
        </w:rPr>
        <w:t>The headings (in bold) are suggestions and taken from a range of other sources, they make no</w:t>
      </w:r>
      <w:r w:rsidR="00815DE6" w:rsidRPr="00815DE6">
        <w:rPr>
          <w:rFonts w:ascii="Arial" w:hAnsi="Arial" w:cs="Arial"/>
          <w:color w:val="C45911" w:themeColor="accent2" w:themeShade="BF"/>
        </w:rPr>
        <w:t>t apply to you and therefore can be altered to suit.</w:t>
      </w:r>
    </w:p>
    <w:p w14:paraId="4BB44A40" w14:textId="4B215EBB" w:rsidR="00F21267" w:rsidRDefault="00F21267">
      <w:pPr>
        <w:rPr>
          <w:rFonts w:ascii="Arial" w:hAnsi="Arial" w:cs="Arial"/>
          <w:i/>
          <w:color w:val="0070C0"/>
        </w:rPr>
      </w:pPr>
      <w:r w:rsidRPr="00F21267">
        <w:rPr>
          <w:rFonts w:ascii="Arial" w:hAnsi="Arial" w:cs="Arial"/>
          <w:i/>
          <w:color w:val="0070C0"/>
        </w:rPr>
        <w:t>Example controls are written in italic blue and can be deleted once you have completed your risk assessment, they are a guide they are not defined.</w:t>
      </w:r>
    </w:p>
    <w:p w14:paraId="5A3C0C4A" w14:textId="3853DB2B" w:rsidR="00F21267" w:rsidRPr="00F21267" w:rsidRDefault="00F21267">
      <w:pPr>
        <w:rPr>
          <w:rFonts w:ascii="Arial" w:hAnsi="Arial" w:cs="Arial"/>
          <w:i/>
          <w:color w:val="00B050"/>
        </w:rPr>
      </w:pPr>
      <w:r w:rsidRPr="00F21267">
        <w:rPr>
          <w:rFonts w:ascii="Arial" w:hAnsi="Arial" w:cs="Arial"/>
          <w:i/>
          <w:color w:val="00B050"/>
        </w:rPr>
        <w:t>Guidance is written in italic green and can be deleted once you have completed.</w:t>
      </w:r>
    </w:p>
    <w:tbl>
      <w:tblPr>
        <w:tblStyle w:val="TableGrid"/>
        <w:tblW w:w="0" w:type="auto"/>
        <w:tblLook w:val="04A0" w:firstRow="1" w:lastRow="0" w:firstColumn="1" w:lastColumn="0" w:noHBand="0" w:noVBand="1"/>
      </w:tblPr>
      <w:tblGrid>
        <w:gridCol w:w="1965"/>
        <w:gridCol w:w="1673"/>
        <w:gridCol w:w="3050"/>
        <w:gridCol w:w="3322"/>
        <w:gridCol w:w="1574"/>
        <w:gridCol w:w="2364"/>
      </w:tblGrid>
      <w:tr w:rsidR="004D23D8" w:rsidRPr="00F21267" w14:paraId="387F3C0A" w14:textId="77777777" w:rsidTr="00F21267">
        <w:tc>
          <w:tcPr>
            <w:tcW w:w="1965" w:type="dxa"/>
          </w:tcPr>
          <w:p w14:paraId="4D207278" w14:textId="5EEE62F3" w:rsidR="004D23D8" w:rsidRPr="00F21267" w:rsidRDefault="004D23D8" w:rsidP="00F21267">
            <w:pPr>
              <w:rPr>
                <w:rFonts w:ascii="Arial" w:hAnsi="Arial" w:cs="Arial"/>
                <w:b/>
                <w:bCs/>
              </w:rPr>
            </w:pPr>
            <w:r w:rsidRPr="00F21267">
              <w:rPr>
                <w:rFonts w:ascii="Arial" w:hAnsi="Arial" w:cs="Arial"/>
                <w:b/>
                <w:bCs/>
              </w:rPr>
              <w:t>What are the hazards?</w:t>
            </w:r>
          </w:p>
        </w:tc>
        <w:tc>
          <w:tcPr>
            <w:tcW w:w="1673" w:type="dxa"/>
          </w:tcPr>
          <w:p w14:paraId="70D45084" w14:textId="3EF34E14" w:rsidR="004D23D8" w:rsidRPr="00F21267" w:rsidRDefault="004D23D8">
            <w:pPr>
              <w:rPr>
                <w:rFonts w:ascii="Arial" w:hAnsi="Arial" w:cs="Arial"/>
                <w:b/>
                <w:bCs/>
              </w:rPr>
            </w:pPr>
            <w:r w:rsidRPr="00F21267">
              <w:rPr>
                <w:rFonts w:ascii="Arial" w:hAnsi="Arial" w:cs="Arial"/>
                <w:b/>
                <w:bCs/>
              </w:rPr>
              <w:t>Who might be harmed</w:t>
            </w:r>
          </w:p>
        </w:tc>
        <w:tc>
          <w:tcPr>
            <w:tcW w:w="3050" w:type="dxa"/>
          </w:tcPr>
          <w:p w14:paraId="1C21B983" w14:textId="623669C6" w:rsidR="004D23D8" w:rsidRPr="00F21267" w:rsidRDefault="004D23D8">
            <w:pPr>
              <w:rPr>
                <w:rFonts w:ascii="Arial" w:hAnsi="Arial" w:cs="Arial"/>
                <w:b/>
                <w:bCs/>
              </w:rPr>
            </w:pPr>
            <w:r w:rsidRPr="00F21267">
              <w:rPr>
                <w:rFonts w:ascii="Arial" w:hAnsi="Arial" w:cs="Arial"/>
                <w:b/>
                <w:bCs/>
              </w:rPr>
              <w:t>Controls Required</w:t>
            </w:r>
          </w:p>
        </w:tc>
        <w:tc>
          <w:tcPr>
            <w:tcW w:w="3322" w:type="dxa"/>
          </w:tcPr>
          <w:p w14:paraId="54D69D3F" w14:textId="7D17F1FB" w:rsidR="004D23D8" w:rsidRPr="00F21267" w:rsidRDefault="004D23D8">
            <w:pPr>
              <w:rPr>
                <w:rFonts w:ascii="Arial" w:hAnsi="Arial" w:cs="Arial"/>
                <w:b/>
                <w:bCs/>
              </w:rPr>
            </w:pPr>
            <w:r w:rsidRPr="00F21267">
              <w:rPr>
                <w:rFonts w:ascii="Arial" w:hAnsi="Arial" w:cs="Arial"/>
                <w:b/>
                <w:bCs/>
              </w:rPr>
              <w:t>Additional Controls</w:t>
            </w:r>
          </w:p>
        </w:tc>
        <w:tc>
          <w:tcPr>
            <w:tcW w:w="1574" w:type="dxa"/>
          </w:tcPr>
          <w:p w14:paraId="485B5EBD" w14:textId="4B35ACDF" w:rsidR="004D23D8" w:rsidRPr="00F21267" w:rsidRDefault="004D23D8">
            <w:pPr>
              <w:rPr>
                <w:rFonts w:ascii="Arial" w:hAnsi="Arial" w:cs="Arial"/>
                <w:b/>
                <w:bCs/>
              </w:rPr>
            </w:pPr>
            <w:r w:rsidRPr="00F21267">
              <w:rPr>
                <w:rFonts w:ascii="Arial" w:hAnsi="Arial" w:cs="Arial"/>
                <w:b/>
                <w:bCs/>
              </w:rPr>
              <w:t>Action by who?</w:t>
            </w:r>
          </w:p>
        </w:tc>
        <w:tc>
          <w:tcPr>
            <w:tcW w:w="2364" w:type="dxa"/>
          </w:tcPr>
          <w:p w14:paraId="744E653A" w14:textId="114E8F24" w:rsidR="004D23D8" w:rsidRPr="00F21267" w:rsidRDefault="00D15776">
            <w:pPr>
              <w:rPr>
                <w:rFonts w:ascii="Arial" w:hAnsi="Arial" w:cs="Arial"/>
                <w:b/>
                <w:bCs/>
              </w:rPr>
            </w:pPr>
            <w:r w:rsidRPr="00F21267">
              <w:rPr>
                <w:rFonts w:ascii="Arial" w:hAnsi="Arial" w:cs="Arial"/>
                <w:b/>
                <w:bCs/>
              </w:rPr>
              <w:t>Confirmed all in place or further action required</w:t>
            </w:r>
          </w:p>
        </w:tc>
      </w:tr>
      <w:tr w:rsidR="00F21267" w:rsidRPr="00F21267" w14:paraId="4A6B1D82" w14:textId="77777777" w:rsidTr="003C5C59">
        <w:tc>
          <w:tcPr>
            <w:tcW w:w="1965" w:type="dxa"/>
            <w:vMerge w:val="restart"/>
          </w:tcPr>
          <w:p w14:paraId="53FCA821" w14:textId="268E6AE0" w:rsidR="00F21267" w:rsidRPr="00F21267" w:rsidRDefault="00F21267" w:rsidP="00F21267">
            <w:pPr>
              <w:rPr>
                <w:rFonts w:ascii="Arial" w:hAnsi="Arial" w:cs="Arial"/>
              </w:rPr>
            </w:pPr>
            <w:r w:rsidRPr="00F21267">
              <w:rPr>
                <w:rFonts w:ascii="Arial" w:hAnsi="Arial" w:cs="Arial"/>
              </w:rPr>
              <w:t>Spread of Covid-19 Coronavirus in the workplace</w:t>
            </w:r>
          </w:p>
        </w:tc>
        <w:tc>
          <w:tcPr>
            <w:tcW w:w="1673" w:type="dxa"/>
            <w:vMerge w:val="restart"/>
          </w:tcPr>
          <w:p w14:paraId="4A4BEAC4" w14:textId="77777777" w:rsidR="00F21267" w:rsidRPr="00815DE6" w:rsidRDefault="00F21267" w:rsidP="00B85B59">
            <w:pPr>
              <w:rPr>
                <w:rFonts w:ascii="Arial" w:hAnsi="Arial" w:cs="Arial"/>
                <w:i/>
                <w:color w:val="0070C0"/>
              </w:rPr>
            </w:pPr>
            <w:r w:rsidRPr="00815DE6">
              <w:rPr>
                <w:rFonts w:ascii="Arial" w:hAnsi="Arial" w:cs="Arial"/>
                <w:i/>
                <w:color w:val="0070C0"/>
              </w:rPr>
              <w:t>Staff</w:t>
            </w:r>
          </w:p>
          <w:p w14:paraId="5D7A3B31" w14:textId="77777777" w:rsidR="00F21267" w:rsidRPr="00815DE6" w:rsidRDefault="00F21267" w:rsidP="00B85B59">
            <w:pPr>
              <w:rPr>
                <w:rFonts w:ascii="Arial" w:hAnsi="Arial" w:cs="Arial"/>
                <w:i/>
                <w:color w:val="0070C0"/>
              </w:rPr>
            </w:pPr>
            <w:r w:rsidRPr="00815DE6">
              <w:rPr>
                <w:rFonts w:ascii="Arial" w:hAnsi="Arial" w:cs="Arial"/>
                <w:i/>
                <w:color w:val="0070C0"/>
              </w:rPr>
              <w:t>Tenants</w:t>
            </w:r>
          </w:p>
          <w:p w14:paraId="353DA669" w14:textId="77777777" w:rsidR="00F21267" w:rsidRPr="00815DE6" w:rsidRDefault="00F21267" w:rsidP="00B85B59">
            <w:pPr>
              <w:rPr>
                <w:rFonts w:ascii="Arial" w:hAnsi="Arial" w:cs="Arial"/>
                <w:i/>
                <w:color w:val="0070C0"/>
              </w:rPr>
            </w:pPr>
            <w:r w:rsidRPr="00815DE6">
              <w:rPr>
                <w:rFonts w:ascii="Arial" w:hAnsi="Arial" w:cs="Arial"/>
                <w:i/>
                <w:color w:val="0070C0"/>
              </w:rPr>
              <w:t>Visitors</w:t>
            </w:r>
          </w:p>
          <w:p w14:paraId="1925DB4B" w14:textId="77777777" w:rsidR="00F21267" w:rsidRPr="00815DE6" w:rsidRDefault="00F21267" w:rsidP="00B85B59">
            <w:pPr>
              <w:rPr>
                <w:rFonts w:ascii="Arial" w:hAnsi="Arial" w:cs="Arial"/>
                <w:i/>
                <w:color w:val="0070C0"/>
              </w:rPr>
            </w:pPr>
            <w:r w:rsidRPr="00815DE6">
              <w:rPr>
                <w:rFonts w:ascii="Arial" w:hAnsi="Arial" w:cs="Arial"/>
                <w:i/>
                <w:color w:val="0070C0"/>
              </w:rPr>
              <w:t>Cleaners</w:t>
            </w:r>
          </w:p>
          <w:p w14:paraId="5C5A9B38" w14:textId="77777777" w:rsidR="00F21267" w:rsidRPr="00815DE6" w:rsidRDefault="00F21267" w:rsidP="00B85B59">
            <w:pPr>
              <w:rPr>
                <w:rFonts w:ascii="Arial" w:hAnsi="Arial" w:cs="Arial"/>
                <w:i/>
                <w:color w:val="0070C0"/>
              </w:rPr>
            </w:pPr>
            <w:r w:rsidRPr="00815DE6">
              <w:rPr>
                <w:rFonts w:ascii="Arial" w:hAnsi="Arial" w:cs="Arial"/>
                <w:i/>
                <w:color w:val="0070C0"/>
              </w:rPr>
              <w:t>Contractors</w:t>
            </w:r>
          </w:p>
          <w:p w14:paraId="1ECACFA2" w14:textId="1B019E6B" w:rsidR="00F21267" w:rsidRPr="00815DE6" w:rsidRDefault="00F21267" w:rsidP="00B85B59">
            <w:pPr>
              <w:rPr>
                <w:rFonts w:ascii="Arial" w:hAnsi="Arial" w:cs="Arial"/>
                <w:i/>
                <w:color w:val="0070C0"/>
              </w:rPr>
            </w:pPr>
            <w:r w:rsidRPr="00815DE6">
              <w:rPr>
                <w:rFonts w:ascii="Arial" w:hAnsi="Arial" w:cs="Arial"/>
                <w:i/>
                <w:color w:val="0070C0"/>
              </w:rPr>
              <w:t>(All Personnel)</w:t>
            </w:r>
          </w:p>
        </w:tc>
        <w:tc>
          <w:tcPr>
            <w:tcW w:w="10310" w:type="dxa"/>
            <w:gridSpan w:val="4"/>
          </w:tcPr>
          <w:p w14:paraId="30766E1D" w14:textId="4D88502E" w:rsidR="00F21267" w:rsidRPr="00F21267" w:rsidRDefault="00F21267" w:rsidP="00F21267">
            <w:pPr>
              <w:jc w:val="center"/>
              <w:rPr>
                <w:rFonts w:ascii="Arial" w:hAnsi="Arial" w:cs="Arial"/>
                <w:sz w:val="28"/>
              </w:rPr>
            </w:pPr>
            <w:r w:rsidRPr="00F21267">
              <w:rPr>
                <w:rFonts w:ascii="Arial" w:hAnsi="Arial" w:cs="Arial"/>
                <w:b/>
                <w:bCs/>
                <w:sz w:val="28"/>
              </w:rPr>
              <w:t xml:space="preserve">Personnel </w:t>
            </w:r>
            <w:r>
              <w:rPr>
                <w:rFonts w:ascii="Arial" w:hAnsi="Arial" w:cs="Arial"/>
                <w:b/>
                <w:bCs/>
                <w:sz w:val="28"/>
              </w:rPr>
              <w:t>E</w:t>
            </w:r>
            <w:r w:rsidRPr="00F21267">
              <w:rPr>
                <w:rFonts w:ascii="Arial" w:hAnsi="Arial" w:cs="Arial"/>
                <w:b/>
                <w:bCs/>
                <w:sz w:val="28"/>
              </w:rPr>
              <w:t xml:space="preserve">ntering the </w:t>
            </w:r>
            <w:r>
              <w:rPr>
                <w:rFonts w:ascii="Arial" w:hAnsi="Arial" w:cs="Arial"/>
                <w:b/>
                <w:bCs/>
                <w:sz w:val="28"/>
              </w:rPr>
              <w:t>B</w:t>
            </w:r>
            <w:r w:rsidRPr="00F21267">
              <w:rPr>
                <w:rFonts w:ascii="Arial" w:hAnsi="Arial" w:cs="Arial"/>
                <w:b/>
                <w:bCs/>
                <w:sz w:val="28"/>
              </w:rPr>
              <w:t xml:space="preserve">uilding </w:t>
            </w:r>
            <w:r>
              <w:rPr>
                <w:rFonts w:ascii="Arial" w:hAnsi="Arial" w:cs="Arial"/>
                <w:b/>
                <w:bCs/>
                <w:sz w:val="28"/>
              </w:rPr>
              <w:t xml:space="preserve"> / Work E</w:t>
            </w:r>
            <w:r w:rsidRPr="00F21267">
              <w:rPr>
                <w:rFonts w:ascii="Arial" w:hAnsi="Arial" w:cs="Arial"/>
                <w:b/>
                <w:bCs/>
                <w:sz w:val="28"/>
              </w:rPr>
              <w:t>nvironment</w:t>
            </w:r>
          </w:p>
        </w:tc>
      </w:tr>
      <w:tr w:rsidR="00F21267" w:rsidRPr="00F21267" w14:paraId="47B4FD86" w14:textId="77777777" w:rsidTr="00F21267">
        <w:tc>
          <w:tcPr>
            <w:tcW w:w="1965" w:type="dxa"/>
            <w:vMerge/>
          </w:tcPr>
          <w:p w14:paraId="25D47BF4" w14:textId="2B3E4D2D" w:rsidR="00F21267" w:rsidRPr="00F21267" w:rsidRDefault="00F21267" w:rsidP="00B85B59">
            <w:pPr>
              <w:rPr>
                <w:rFonts w:ascii="Arial" w:hAnsi="Arial" w:cs="Arial"/>
              </w:rPr>
            </w:pPr>
          </w:p>
        </w:tc>
        <w:tc>
          <w:tcPr>
            <w:tcW w:w="1673" w:type="dxa"/>
            <w:vMerge/>
          </w:tcPr>
          <w:p w14:paraId="63A409BE" w14:textId="0526B3C8" w:rsidR="00F21267" w:rsidRPr="00F21267" w:rsidRDefault="00F21267" w:rsidP="00B85B59">
            <w:pPr>
              <w:rPr>
                <w:rFonts w:ascii="Arial" w:hAnsi="Arial" w:cs="Arial"/>
              </w:rPr>
            </w:pPr>
          </w:p>
        </w:tc>
        <w:tc>
          <w:tcPr>
            <w:tcW w:w="3050" w:type="dxa"/>
          </w:tcPr>
          <w:p w14:paraId="43B573FA" w14:textId="77777777" w:rsidR="00F21267" w:rsidRPr="00F21267" w:rsidRDefault="00F21267" w:rsidP="00B85B59">
            <w:pPr>
              <w:rPr>
                <w:rFonts w:ascii="Arial" w:hAnsi="Arial" w:cs="Arial"/>
              </w:rPr>
            </w:pPr>
          </w:p>
          <w:p w14:paraId="2D08BFAA" w14:textId="77777777" w:rsidR="00F21267" w:rsidRPr="00F21267" w:rsidRDefault="00F21267" w:rsidP="00B85B59">
            <w:pPr>
              <w:rPr>
                <w:rFonts w:ascii="Arial" w:hAnsi="Arial" w:cs="Arial"/>
                <w:i/>
                <w:color w:val="0070C0"/>
              </w:rPr>
            </w:pPr>
            <w:r w:rsidRPr="00F21267">
              <w:rPr>
                <w:rFonts w:ascii="Arial" w:hAnsi="Arial" w:cs="Arial"/>
                <w:i/>
                <w:color w:val="0070C0"/>
              </w:rPr>
              <w:t>All personnel should follow Government guidance on social distancing.</w:t>
            </w:r>
          </w:p>
          <w:p w14:paraId="78A7CFBF" w14:textId="77777777" w:rsidR="00F21267" w:rsidRPr="00F21267" w:rsidRDefault="00F21267" w:rsidP="00B85B59">
            <w:pPr>
              <w:rPr>
                <w:rFonts w:ascii="Arial" w:hAnsi="Arial" w:cs="Arial"/>
                <w:i/>
                <w:color w:val="0070C0"/>
              </w:rPr>
            </w:pPr>
          </w:p>
          <w:p w14:paraId="786B71EC" w14:textId="77777777" w:rsidR="00F21267" w:rsidRPr="00F21267" w:rsidRDefault="00F21267" w:rsidP="00B85B59">
            <w:pPr>
              <w:rPr>
                <w:rFonts w:ascii="Arial" w:hAnsi="Arial" w:cs="Arial"/>
                <w:i/>
                <w:color w:val="0070C0"/>
              </w:rPr>
            </w:pPr>
            <w:r w:rsidRPr="00F21267">
              <w:rPr>
                <w:rFonts w:ascii="Arial" w:hAnsi="Arial" w:cs="Arial"/>
                <w:i/>
                <w:color w:val="0070C0"/>
              </w:rPr>
              <w:t>The entrance and exit points to the building are clearly marked and gel sanitisers are located.</w:t>
            </w:r>
          </w:p>
          <w:p w14:paraId="54EF46AA" w14:textId="77777777" w:rsidR="00F21267" w:rsidRPr="00F21267" w:rsidRDefault="00F21267" w:rsidP="00B85B59">
            <w:pPr>
              <w:rPr>
                <w:rFonts w:ascii="Arial" w:hAnsi="Arial" w:cs="Arial"/>
                <w:i/>
                <w:color w:val="0070C0"/>
              </w:rPr>
            </w:pPr>
          </w:p>
          <w:p w14:paraId="0598A16B" w14:textId="52F2857D" w:rsidR="00F21267" w:rsidRPr="00F21267" w:rsidRDefault="00F21267" w:rsidP="00B85B59">
            <w:pPr>
              <w:rPr>
                <w:rFonts w:ascii="Arial" w:hAnsi="Arial" w:cs="Arial"/>
                <w:i/>
                <w:color w:val="0070C0"/>
              </w:rPr>
            </w:pPr>
            <w:r w:rsidRPr="00F21267">
              <w:rPr>
                <w:rFonts w:ascii="Arial" w:hAnsi="Arial" w:cs="Arial"/>
                <w:i/>
                <w:color w:val="0070C0"/>
              </w:rPr>
              <w:t>All staircases and corridors are to have signage promoting social distancing and showing walk on the left and waiting on the landing if necessary.</w:t>
            </w:r>
          </w:p>
          <w:p w14:paraId="7A580603" w14:textId="77777777" w:rsidR="00F21267" w:rsidRPr="00F21267" w:rsidRDefault="00F21267" w:rsidP="00B85B59">
            <w:pPr>
              <w:rPr>
                <w:rFonts w:ascii="Arial" w:hAnsi="Arial" w:cs="Arial"/>
                <w:i/>
                <w:color w:val="0070C0"/>
              </w:rPr>
            </w:pPr>
          </w:p>
          <w:p w14:paraId="12C0810A" w14:textId="77777777" w:rsidR="00F21267" w:rsidRPr="00F21267" w:rsidRDefault="00F21267" w:rsidP="00B85B59">
            <w:pPr>
              <w:rPr>
                <w:rFonts w:ascii="Arial" w:hAnsi="Arial" w:cs="Arial"/>
                <w:i/>
                <w:color w:val="0070C0"/>
              </w:rPr>
            </w:pPr>
            <w:r w:rsidRPr="00F21267">
              <w:rPr>
                <w:rFonts w:ascii="Arial" w:hAnsi="Arial" w:cs="Arial"/>
                <w:i/>
                <w:color w:val="0070C0"/>
              </w:rPr>
              <w:t>Any doors with door guards will remain open to reduce personnel touching high contact areas.</w:t>
            </w:r>
          </w:p>
          <w:p w14:paraId="671A4689" w14:textId="77777777" w:rsidR="00F21267" w:rsidRPr="00F21267" w:rsidRDefault="00F21267" w:rsidP="00B85B59">
            <w:pPr>
              <w:rPr>
                <w:rFonts w:ascii="Arial" w:hAnsi="Arial" w:cs="Arial"/>
              </w:rPr>
            </w:pPr>
          </w:p>
          <w:p w14:paraId="2015E649" w14:textId="2671641C" w:rsidR="00F21267" w:rsidRPr="00F21267" w:rsidRDefault="00F21267" w:rsidP="00B85B59">
            <w:pPr>
              <w:rPr>
                <w:rFonts w:ascii="Arial" w:hAnsi="Arial" w:cs="Arial"/>
                <w:i/>
                <w:color w:val="0070C0"/>
              </w:rPr>
            </w:pPr>
            <w:r w:rsidRPr="00F21267">
              <w:rPr>
                <w:rFonts w:ascii="Arial" w:hAnsi="Arial" w:cs="Arial"/>
                <w:i/>
                <w:color w:val="0070C0"/>
              </w:rPr>
              <w:t>Maintaining social distancing in common areas</w:t>
            </w:r>
          </w:p>
          <w:p w14:paraId="6F1CA5B7" w14:textId="77777777" w:rsidR="00F21267" w:rsidRPr="00F21267" w:rsidRDefault="00F21267" w:rsidP="00B85B59">
            <w:pPr>
              <w:rPr>
                <w:rFonts w:ascii="Arial" w:hAnsi="Arial" w:cs="Arial"/>
                <w:i/>
                <w:color w:val="0070C0"/>
              </w:rPr>
            </w:pPr>
          </w:p>
          <w:p w14:paraId="6BBD0132" w14:textId="32AC25C4" w:rsidR="00F21267" w:rsidRPr="00F21267" w:rsidRDefault="00F21267" w:rsidP="00B85B59">
            <w:pPr>
              <w:rPr>
                <w:rFonts w:ascii="Arial" w:hAnsi="Arial" w:cs="Arial"/>
                <w:i/>
                <w:color w:val="0070C0"/>
              </w:rPr>
            </w:pPr>
            <w:r w:rsidRPr="00F21267">
              <w:rPr>
                <w:rFonts w:ascii="Arial" w:hAnsi="Arial" w:cs="Arial"/>
                <w:i/>
                <w:color w:val="0070C0"/>
              </w:rPr>
              <w:t>Kitchen areas are to be used by 1 person at a time and high touch areas should be cleaned after use.</w:t>
            </w:r>
          </w:p>
          <w:p w14:paraId="1131942B" w14:textId="360DDF6F" w:rsidR="00F21267" w:rsidRPr="00F21267" w:rsidRDefault="00F21267" w:rsidP="00B85B59">
            <w:pPr>
              <w:rPr>
                <w:rFonts w:ascii="Arial" w:hAnsi="Arial" w:cs="Arial"/>
                <w:i/>
                <w:color w:val="0070C0"/>
              </w:rPr>
            </w:pPr>
          </w:p>
          <w:p w14:paraId="4D416670" w14:textId="2731E83A" w:rsidR="00F21267" w:rsidRPr="00F21267" w:rsidRDefault="00F21267" w:rsidP="00B85B59">
            <w:pPr>
              <w:rPr>
                <w:rFonts w:ascii="Arial" w:hAnsi="Arial" w:cs="Arial"/>
                <w:i/>
                <w:color w:val="0070C0"/>
              </w:rPr>
            </w:pPr>
            <w:r w:rsidRPr="00F21267">
              <w:rPr>
                <w:rFonts w:ascii="Arial" w:hAnsi="Arial" w:cs="Arial"/>
                <w:i/>
                <w:color w:val="0070C0"/>
              </w:rPr>
              <w:t>Maximum occupancy of lifts has been reduced to maintain social distancing</w:t>
            </w:r>
          </w:p>
          <w:p w14:paraId="5C85F558" w14:textId="77777777" w:rsidR="00F21267" w:rsidRPr="00F21267" w:rsidRDefault="00F21267" w:rsidP="00B85B59">
            <w:pPr>
              <w:rPr>
                <w:rFonts w:ascii="Arial" w:hAnsi="Arial" w:cs="Arial"/>
              </w:rPr>
            </w:pPr>
          </w:p>
          <w:p w14:paraId="2716B084" w14:textId="4CE3DC44" w:rsidR="00F21267" w:rsidRPr="00F21267" w:rsidRDefault="00F21267" w:rsidP="00B85B59">
            <w:pPr>
              <w:rPr>
                <w:rFonts w:ascii="Arial" w:hAnsi="Arial" w:cs="Arial"/>
              </w:rPr>
            </w:pPr>
          </w:p>
        </w:tc>
        <w:tc>
          <w:tcPr>
            <w:tcW w:w="3322" w:type="dxa"/>
          </w:tcPr>
          <w:p w14:paraId="2D7FB603" w14:textId="77777777" w:rsidR="00F21267" w:rsidRPr="00F21267" w:rsidRDefault="00F21267" w:rsidP="00B85B59">
            <w:pPr>
              <w:rPr>
                <w:rFonts w:ascii="Arial" w:hAnsi="Arial" w:cs="Arial"/>
                <w:i/>
                <w:color w:val="00B050"/>
              </w:rPr>
            </w:pPr>
          </w:p>
          <w:p w14:paraId="49F62CFF" w14:textId="32121EE4" w:rsidR="00F21267" w:rsidRPr="00F21267" w:rsidRDefault="00F21267" w:rsidP="00B85B59">
            <w:pPr>
              <w:rPr>
                <w:rFonts w:ascii="Arial" w:hAnsi="Arial" w:cs="Arial"/>
                <w:i/>
                <w:color w:val="00B050"/>
              </w:rPr>
            </w:pPr>
            <w:r w:rsidRPr="00F21267">
              <w:rPr>
                <w:rFonts w:ascii="Arial" w:hAnsi="Arial" w:cs="Arial"/>
                <w:i/>
                <w:color w:val="00B050"/>
              </w:rPr>
              <w:t>This section allows you to expand on the points you made in the Controls Required section.</w:t>
            </w:r>
          </w:p>
          <w:p w14:paraId="7C37F18F" w14:textId="7A9FEB07" w:rsidR="00F21267" w:rsidRPr="00F21267" w:rsidRDefault="00F21267" w:rsidP="00B85B59">
            <w:pPr>
              <w:rPr>
                <w:rFonts w:ascii="Arial" w:hAnsi="Arial" w:cs="Arial"/>
                <w:i/>
                <w:color w:val="00B050"/>
              </w:rPr>
            </w:pPr>
          </w:p>
          <w:p w14:paraId="6408751C" w14:textId="3BD179C4" w:rsidR="00F21267" w:rsidRPr="00F21267" w:rsidRDefault="00F21267" w:rsidP="00B85B59">
            <w:pPr>
              <w:rPr>
                <w:rFonts w:ascii="Arial" w:hAnsi="Arial" w:cs="Arial"/>
                <w:i/>
                <w:color w:val="00B050"/>
              </w:rPr>
            </w:pPr>
            <w:r w:rsidRPr="00F21267">
              <w:rPr>
                <w:rFonts w:ascii="Arial" w:hAnsi="Arial" w:cs="Arial"/>
                <w:i/>
                <w:color w:val="00B050"/>
              </w:rPr>
              <w:t>Each point can have additional information if needed.</w:t>
            </w:r>
          </w:p>
          <w:p w14:paraId="2C7E8069" w14:textId="3B93C5B0" w:rsidR="00F21267" w:rsidRPr="00F21267" w:rsidRDefault="00F21267" w:rsidP="00B85B59">
            <w:pPr>
              <w:rPr>
                <w:rFonts w:ascii="Arial" w:hAnsi="Arial" w:cs="Arial"/>
                <w:i/>
                <w:color w:val="00B050"/>
              </w:rPr>
            </w:pPr>
          </w:p>
        </w:tc>
        <w:tc>
          <w:tcPr>
            <w:tcW w:w="1574" w:type="dxa"/>
          </w:tcPr>
          <w:p w14:paraId="4DA05483" w14:textId="77777777" w:rsidR="00F21267" w:rsidRPr="00F21267" w:rsidRDefault="00F21267" w:rsidP="00B85B59">
            <w:pPr>
              <w:rPr>
                <w:rFonts w:ascii="Arial" w:hAnsi="Arial" w:cs="Arial"/>
              </w:rPr>
            </w:pPr>
          </w:p>
          <w:p w14:paraId="316D5FDF" w14:textId="24EEE178" w:rsidR="00F21267" w:rsidRPr="00F21267" w:rsidRDefault="00F21267" w:rsidP="00B85B59">
            <w:pPr>
              <w:rPr>
                <w:rFonts w:ascii="Arial" w:hAnsi="Arial" w:cs="Arial"/>
                <w:b/>
                <w:color w:val="FF0000"/>
              </w:rPr>
            </w:pPr>
            <w:r w:rsidRPr="00F21267">
              <w:rPr>
                <w:rFonts w:ascii="Arial" w:hAnsi="Arial" w:cs="Arial"/>
                <w:b/>
                <w:color w:val="FF0000"/>
              </w:rPr>
              <w:t>*INSERT ROLE(S)*</w:t>
            </w:r>
          </w:p>
          <w:p w14:paraId="483C2630" w14:textId="77777777" w:rsidR="00F21267" w:rsidRPr="00F21267" w:rsidRDefault="00F21267" w:rsidP="00B85B59">
            <w:pPr>
              <w:rPr>
                <w:rFonts w:ascii="Arial" w:hAnsi="Arial" w:cs="Arial"/>
              </w:rPr>
            </w:pPr>
          </w:p>
          <w:p w14:paraId="0C11086D" w14:textId="0F67834D" w:rsidR="00F21267" w:rsidRPr="00F21267" w:rsidRDefault="00F21267" w:rsidP="00B85B59">
            <w:pPr>
              <w:rPr>
                <w:rFonts w:ascii="Arial" w:hAnsi="Arial" w:cs="Arial"/>
              </w:rPr>
            </w:pPr>
          </w:p>
        </w:tc>
        <w:tc>
          <w:tcPr>
            <w:tcW w:w="2364" w:type="dxa"/>
          </w:tcPr>
          <w:p w14:paraId="70754729" w14:textId="77777777" w:rsidR="00F21267" w:rsidRPr="00F21267" w:rsidRDefault="00F21267" w:rsidP="00B85B59">
            <w:pPr>
              <w:rPr>
                <w:rFonts w:ascii="Arial" w:hAnsi="Arial" w:cs="Arial"/>
              </w:rPr>
            </w:pPr>
          </w:p>
          <w:p w14:paraId="533BD62D" w14:textId="699E61F0" w:rsidR="00F21267" w:rsidRPr="00F21267" w:rsidRDefault="00F21267" w:rsidP="00B85B59">
            <w:pPr>
              <w:rPr>
                <w:rFonts w:ascii="Arial" w:hAnsi="Arial" w:cs="Arial"/>
                <w:i/>
                <w:color w:val="0070C0"/>
              </w:rPr>
            </w:pPr>
            <w:r w:rsidRPr="00F21267">
              <w:rPr>
                <w:rFonts w:ascii="Arial" w:hAnsi="Arial" w:cs="Arial"/>
                <w:i/>
                <w:color w:val="0070C0"/>
              </w:rPr>
              <w:t>Continuous review of Covid-19 pandemic, review of this risk assessment daily from date of sign off</w:t>
            </w:r>
          </w:p>
          <w:p w14:paraId="7C2022B4" w14:textId="77E05085" w:rsidR="00F21267" w:rsidRPr="00F21267" w:rsidRDefault="00F21267" w:rsidP="00B85B59">
            <w:pPr>
              <w:rPr>
                <w:rFonts w:ascii="Arial" w:hAnsi="Arial" w:cs="Arial"/>
                <w:i/>
                <w:color w:val="0070C0"/>
              </w:rPr>
            </w:pPr>
          </w:p>
          <w:p w14:paraId="737DE557" w14:textId="5E2F1616" w:rsidR="00F21267" w:rsidRPr="00F21267" w:rsidRDefault="00F21267" w:rsidP="00B85B59">
            <w:pPr>
              <w:rPr>
                <w:rFonts w:ascii="Arial" w:hAnsi="Arial" w:cs="Arial"/>
                <w:i/>
                <w:color w:val="0070C0"/>
              </w:rPr>
            </w:pPr>
            <w:r w:rsidRPr="00F21267">
              <w:rPr>
                <w:rFonts w:ascii="Arial" w:hAnsi="Arial" w:cs="Arial"/>
                <w:i/>
                <w:color w:val="0070C0"/>
              </w:rPr>
              <w:t>Review controls when public access is agreed.</w:t>
            </w:r>
          </w:p>
          <w:p w14:paraId="773E64E7" w14:textId="2FB1E097" w:rsidR="00F21267" w:rsidRPr="00F21267" w:rsidRDefault="00F21267" w:rsidP="00B85B59">
            <w:pPr>
              <w:rPr>
                <w:rFonts w:ascii="Arial" w:hAnsi="Arial" w:cs="Arial"/>
              </w:rPr>
            </w:pPr>
          </w:p>
          <w:p w14:paraId="5601BF45" w14:textId="77777777" w:rsidR="00F21267" w:rsidRPr="00F21267" w:rsidRDefault="00F21267" w:rsidP="00B85B59">
            <w:pPr>
              <w:rPr>
                <w:rFonts w:ascii="Arial" w:hAnsi="Arial" w:cs="Arial"/>
              </w:rPr>
            </w:pPr>
          </w:p>
          <w:p w14:paraId="0E365906" w14:textId="77777777" w:rsidR="00F21267" w:rsidRPr="00F21267" w:rsidRDefault="00F21267" w:rsidP="00B85B59">
            <w:pPr>
              <w:rPr>
                <w:rFonts w:ascii="Arial" w:hAnsi="Arial" w:cs="Arial"/>
              </w:rPr>
            </w:pPr>
          </w:p>
          <w:p w14:paraId="047CEDA1" w14:textId="39946D6A" w:rsidR="00F21267" w:rsidRPr="00F21267" w:rsidRDefault="00F21267" w:rsidP="00B85B59">
            <w:pPr>
              <w:rPr>
                <w:rFonts w:ascii="Arial" w:hAnsi="Arial" w:cs="Arial"/>
              </w:rPr>
            </w:pPr>
          </w:p>
        </w:tc>
      </w:tr>
      <w:tr w:rsidR="00F21267" w:rsidRPr="00F21267" w14:paraId="6FEDEC98" w14:textId="77777777" w:rsidTr="009040A1">
        <w:tc>
          <w:tcPr>
            <w:tcW w:w="1965" w:type="dxa"/>
            <w:vMerge w:val="restart"/>
          </w:tcPr>
          <w:p w14:paraId="2F01152F" w14:textId="77777777" w:rsidR="00F21267" w:rsidRPr="00F21267" w:rsidRDefault="00F21267" w:rsidP="00B85B59">
            <w:pPr>
              <w:rPr>
                <w:rFonts w:ascii="Arial" w:hAnsi="Arial" w:cs="Arial"/>
              </w:rPr>
            </w:pPr>
          </w:p>
        </w:tc>
        <w:tc>
          <w:tcPr>
            <w:tcW w:w="1673" w:type="dxa"/>
            <w:vMerge w:val="restart"/>
          </w:tcPr>
          <w:p w14:paraId="579681F1" w14:textId="77777777" w:rsidR="00F21267" w:rsidRPr="00F21267" w:rsidRDefault="00F21267" w:rsidP="00B85B59">
            <w:pPr>
              <w:rPr>
                <w:rFonts w:ascii="Arial" w:hAnsi="Arial" w:cs="Arial"/>
              </w:rPr>
            </w:pPr>
          </w:p>
        </w:tc>
        <w:tc>
          <w:tcPr>
            <w:tcW w:w="10310" w:type="dxa"/>
            <w:gridSpan w:val="4"/>
          </w:tcPr>
          <w:p w14:paraId="750C322D" w14:textId="35FE7337" w:rsidR="00F21267" w:rsidRPr="00F21267" w:rsidRDefault="00F21267" w:rsidP="00F21267">
            <w:pPr>
              <w:jc w:val="center"/>
              <w:rPr>
                <w:rFonts w:ascii="Arial" w:hAnsi="Arial" w:cs="Arial"/>
                <w:sz w:val="24"/>
              </w:rPr>
            </w:pPr>
            <w:r w:rsidRPr="00F21267">
              <w:rPr>
                <w:rFonts w:ascii="Arial" w:hAnsi="Arial" w:cs="Arial"/>
                <w:b/>
                <w:bCs/>
                <w:sz w:val="28"/>
              </w:rPr>
              <w:t>Workplaces and Workstations</w:t>
            </w:r>
          </w:p>
        </w:tc>
      </w:tr>
      <w:tr w:rsidR="00F21267" w:rsidRPr="00F21267" w14:paraId="696D519E" w14:textId="77777777" w:rsidTr="00F21267">
        <w:tc>
          <w:tcPr>
            <w:tcW w:w="1965" w:type="dxa"/>
            <w:vMerge/>
          </w:tcPr>
          <w:p w14:paraId="60334019" w14:textId="77777777" w:rsidR="00F21267" w:rsidRPr="00F21267" w:rsidRDefault="00F21267" w:rsidP="00D57719">
            <w:pPr>
              <w:rPr>
                <w:rFonts w:ascii="Arial" w:hAnsi="Arial" w:cs="Arial"/>
              </w:rPr>
            </w:pPr>
          </w:p>
        </w:tc>
        <w:tc>
          <w:tcPr>
            <w:tcW w:w="1673" w:type="dxa"/>
            <w:vMerge/>
          </w:tcPr>
          <w:p w14:paraId="292EDA6C" w14:textId="77777777" w:rsidR="00F21267" w:rsidRPr="00F21267" w:rsidRDefault="00F21267" w:rsidP="00D57719">
            <w:pPr>
              <w:rPr>
                <w:rFonts w:ascii="Arial" w:hAnsi="Arial" w:cs="Arial"/>
              </w:rPr>
            </w:pPr>
          </w:p>
        </w:tc>
        <w:tc>
          <w:tcPr>
            <w:tcW w:w="3050" w:type="dxa"/>
          </w:tcPr>
          <w:p w14:paraId="5FC3D4D7" w14:textId="77777777" w:rsidR="00F21267" w:rsidRPr="00F21267" w:rsidRDefault="00F21267" w:rsidP="00D57719">
            <w:pPr>
              <w:rPr>
                <w:rFonts w:ascii="Arial" w:hAnsi="Arial" w:cs="Arial"/>
              </w:rPr>
            </w:pPr>
          </w:p>
          <w:p w14:paraId="76C92A06" w14:textId="1BED5095" w:rsidR="00F21267" w:rsidRPr="00F21267" w:rsidRDefault="00F21267" w:rsidP="00D57719">
            <w:pPr>
              <w:rPr>
                <w:rFonts w:ascii="Arial" w:hAnsi="Arial" w:cs="Arial"/>
                <w:i/>
                <w:color w:val="0070C0"/>
              </w:rPr>
            </w:pPr>
            <w:r w:rsidRPr="00F21267">
              <w:rPr>
                <w:rFonts w:ascii="Arial" w:hAnsi="Arial" w:cs="Arial"/>
                <w:i/>
                <w:color w:val="0070C0"/>
              </w:rPr>
              <w:t>Review layouts and processes to allow people t</w:t>
            </w:r>
            <w:r w:rsidR="00815DE6">
              <w:rPr>
                <w:rFonts w:ascii="Arial" w:hAnsi="Arial" w:cs="Arial"/>
                <w:i/>
                <w:color w:val="0070C0"/>
              </w:rPr>
              <w:t>o</w:t>
            </w:r>
            <w:r w:rsidRPr="00F21267">
              <w:rPr>
                <w:rFonts w:ascii="Arial" w:hAnsi="Arial" w:cs="Arial"/>
                <w:i/>
                <w:color w:val="0070C0"/>
              </w:rPr>
              <w:t xml:space="preserve"> work further apart from each other.</w:t>
            </w:r>
          </w:p>
          <w:p w14:paraId="1E5E13EE" w14:textId="77777777" w:rsidR="00F21267" w:rsidRPr="00F21267" w:rsidRDefault="00F21267" w:rsidP="00D57719">
            <w:pPr>
              <w:rPr>
                <w:rFonts w:ascii="Arial" w:hAnsi="Arial" w:cs="Arial"/>
                <w:i/>
                <w:color w:val="0070C0"/>
              </w:rPr>
            </w:pPr>
          </w:p>
          <w:p w14:paraId="1A2F4CBB" w14:textId="77777777" w:rsidR="00F21267" w:rsidRPr="00F21267" w:rsidRDefault="00F21267" w:rsidP="00D57719">
            <w:pPr>
              <w:rPr>
                <w:rFonts w:ascii="Arial" w:hAnsi="Arial" w:cs="Arial"/>
                <w:i/>
                <w:color w:val="0070C0"/>
              </w:rPr>
            </w:pPr>
            <w:r w:rsidRPr="00F21267">
              <w:rPr>
                <w:rFonts w:ascii="Arial" w:hAnsi="Arial" w:cs="Arial"/>
                <w:i/>
                <w:color w:val="0070C0"/>
              </w:rPr>
              <w:t>Taking steps to review work schedules including start &amp; finish times/shift patterns, working from home etc., to reduce numbers of workers on site at any one time.</w:t>
            </w:r>
          </w:p>
          <w:p w14:paraId="239F6F69" w14:textId="77777777" w:rsidR="00F21267" w:rsidRPr="00F21267" w:rsidRDefault="00F21267" w:rsidP="00D57719">
            <w:pPr>
              <w:rPr>
                <w:rFonts w:ascii="Arial" w:hAnsi="Arial" w:cs="Arial"/>
                <w:i/>
                <w:color w:val="0070C0"/>
              </w:rPr>
            </w:pPr>
          </w:p>
          <w:p w14:paraId="3681E1F1" w14:textId="77777777" w:rsidR="00F21267" w:rsidRPr="00F21267" w:rsidRDefault="00F21267" w:rsidP="00D57719">
            <w:pPr>
              <w:rPr>
                <w:rFonts w:ascii="Arial" w:hAnsi="Arial" w:cs="Arial"/>
                <w:i/>
                <w:color w:val="0070C0"/>
              </w:rPr>
            </w:pPr>
            <w:r w:rsidRPr="00F21267">
              <w:rPr>
                <w:rFonts w:ascii="Arial" w:hAnsi="Arial" w:cs="Arial"/>
                <w:i/>
                <w:color w:val="0070C0"/>
              </w:rPr>
              <w:t xml:space="preserve">Encourage office windows to be left open during the day to ensure good office ventilation. </w:t>
            </w:r>
          </w:p>
          <w:p w14:paraId="2FC5A960" w14:textId="77777777" w:rsidR="00F21267" w:rsidRPr="00F21267" w:rsidRDefault="00F21267" w:rsidP="00D57719">
            <w:pPr>
              <w:rPr>
                <w:rFonts w:ascii="Arial" w:hAnsi="Arial" w:cs="Arial"/>
                <w:i/>
                <w:color w:val="0070C0"/>
              </w:rPr>
            </w:pPr>
          </w:p>
          <w:p w14:paraId="4CFFA503" w14:textId="77777777" w:rsidR="00F21267" w:rsidRPr="00F21267" w:rsidRDefault="00F21267" w:rsidP="00D57719">
            <w:pPr>
              <w:rPr>
                <w:rFonts w:ascii="Arial" w:hAnsi="Arial" w:cs="Arial"/>
                <w:i/>
                <w:color w:val="0070C0"/>
              </w:rPr>
            </w:pPr>
            <w:r w:rsidRPr="00F21267">
              <w:rPr>
                <w:rFonts w:ascii="Arial" w:hAnsi="Arial" w:cs="Arial"/>
                <w:i/>
                <w:color w:val="0070C0"/>
              </w:rPr>
              <w:t>Where necessary, desk numbers should be reduced to ensure social distancing.</w:t>
            </w:r>
          </w:p>
          <w:p w14:paraId="066A3577" w14:textId="77777777" w:rsidR="00F21267" w:rsidRPr="00F21267" w:rsidRDefault="00F21267" w:rsidP="00D57719">
            <w:pPr>
              <w:rPr>
                <w:rFonts w:ascii="Arial" w:hAnsi="Arial" w:cs="Arial"/>
                <w:i/>
                <w:color w:val="0070C0"/>
              </w:rPr>
            </w:pPr>
          </w:p>
          <w:p w14:paraId="3391D3BF" w14:textId="77777777" w:rsidR="00F21267" w:rsidRPr="00F21267" w:rsidRDefault="00F21267" w:rsidP="00D57719">
            <w:pPr>
              <w:rPr>
                <w:rFonts w:ascii="Arial" w:hAnsi="Arial" w:cs="Arial"/>
                <w:i/>
                <w:color w:val="0070C0"/>
              </w:rPr>
            </w:pPr>
            <w:r w:rsidRPr="00F21267">
              <w:rPr>
                <w:rFonts w:ascii="Arial" w:hAnsi="Arial" w:cs="Arial"/>
                <w:i/>
                <w:color w:val="0070C0"/>
              </w:rPr>
              <w:t>Sanitiser wipes should be made available to allow personnel to wipe their desks and office equipment.</w:t>
            </w:r>
          </w:p>
          <w:p w14:paraId="057E24D3" w14:textId="77777777" w:rsidR="00F21267" w:rsidRPr="00F21267" w:rsidRDefault="00F21267" w:rsidP="00D57719">
            <w:pPr>
              <w:rPr>
                <w:rFonts w:ascii="Arial" w:hAnsi="Arial" w:cs="Arial"/>
                <w:b/>
                <w:bCs/>
              </w:rPr>
            </w:pPr>
          </w:p>
        </w:tc>
        <w:tc>
          <w:tcPr>
            <w:tcW w:w="3322" w:type="dxa"/>
          </w:tcPr>
          <w:p w14:paraId="7C752518" w14:textId="77777777" w:rsidR="00F21267" w:rsidRPr="00F21267" w:rsidRDefault="00F21267" w:rsidP="00D57719">
            <w:pPr>
              <w:rPr>
                <w:rFonts w:ascii="Arial" w:hAnsi="Arial" w:cs="Arial"/>
              </w:rPr>
            </w:pPr>
          </w:p>
          <w:p w14:paraId="6CD299C4" w14:textId="77777777" w:rsidR="00F21267" w:rsidRPr="00F21267" w:rsidRDefault="00F21267" w:rsidP="00F21267">
            <w:pPr>
              <w:rPr>
                <w:rFonts w:ascii="Arial" w:hAnsi="Arial" w:cs="Arial"/>
                <w:i/>
                <w:color w:val="00B050"/>
              </w:rPr>
            </w:pPr>
            <w:r w:rsidRPr="00F21267">
              <w:rPr>
                <w:rFonts w:ascii="Arial" w:hAnsi="Arial" w:cs="Arial"/>
                <w:i/>
                <w:color w:val="00B050"/>
              </w:rPr>
              <w:t>This section allows you to expand on the points you made in the Controls Required section.</w:t>
            </w:r>
          </w:p>
          <w:p w14:paraId="6661E664" w14:textId="77777777" w:rsidR="00F21267" w:rsidRPr="00F21267" w:rsidRDefault="00F21267" w:rsidP="00F21267">
            <w:pPr>
              <w:rPr>
                <w:rFonts w:ascii="Arial" w:hAnsi="Arial" w:cs="Arial"/>
                <w:i/>
                <w:color w:val="00B050"/>
              </w:rPr>
            </w:pPr>
          </w:p>
          <w:p w14:paraId="3A79EF52" w14:textId="54D083A3" w:rsidR="00F21267" w:rsidRPr="00F21267" w:rsidRDefault="00F21267" w:rsidP="00F21267">
            <w:pPr>
              <w:rPr>
                <w:rFonts w:ascii="Arial" w:hAnsi="Arial" w:cs="Arial"/>
                <w:i/>
                <w:color w:val="00B050"/>
              </w:rPr>
            </w:pPr>
            <w:r w:rsidRPr="00F21267">
              <w:rPr>
                <w:rFonts w:ascii="Arial" w:hAnsi="Arial" w:cs="Arial"/>
                <w:i/>
                <w:color w:val="00B050"/>
              </w:rPr>
              <w:t>Each point can have additional information if needed.</w:t>
            </w:r>
          </w:p>
          <w:p w14:paraId="72DEE312" w14:textId="77777777" w:rsidR="00F21267" w:rsidRPr="00F21267" w:rsidRDefault="00F21267" w:rsidP="00D57719">
            <w:pPr>
              <w:rPr>
                <w:rFonts w:ascii="Arial" w:hAnsi="Arial" w:cs="Arial"/>
              </w:rPr>
            </w:pPr>
          </w:p>
          <w:p w14:paraId="53575FFC" w14:textId="6BBA11E9" w:rsidR="00F21267" w:rsidRPr="00F21267" w:rsidRDefault="00F21267" w:rsidP="00D57719">
            <w:pPr>
              <w:rPr>
                <w:rFonts w:ascii="Arial" w:hAnsi="Arial" w:cs="Arial"/>
              </w:rPr>
            </w:pPr>
            <w:r w:rsidRPr="00F21267">
              <w:rPr>
                <w:rFonts w:ascii="Arial" w:hAnsi="Arial" w:cs="Arial"/>
              </w:rPr>
              <w:t xml:space="preserve"> </w:t>
            </w:r>
          </w:p>
        </w:tc>
        <w:tc>
          <w:tcPr>
            <w:tcW w:w="1574" w:type="dxa"/>
          </w:tcPr>
          <w:p w14:paraId="660D6C17" w14:textId="77777777" w:rsidR="00F21267" w:rsidRPr="00F21267" w:rsidRDefault="00F21267" w:rsidP="00D57719">
            <w:pPr>
              <w:rPr>
                <w:rFonts w:ascii="Arial" w:hAnsi="Arial" w:cs="Arial"/>
              </w:rPr>
            </w:pPr>
          </w:p>
          <w:p w14:paraId="6D04EB79" w14:textId="77777777" w:rsidR="00F21267" w:rsidRPr="00F21267" w:rsidRDefault="00F21267" w:rsidP="00F21267">
            <w:pPr>
              <w:rPr>
                <w:rFonts w:ascii="Arial" w:hAnsi="Arial" w:cs="Arial"/>
                <w:b/>
                <w:color w:val="FF0000"/>
              </w:rPr>
            </w:pPr>
            <w:r w:rsidRPr="00F21267">
              <w:rPr>
                <w:rFonts w:ascii="Arial" w:hAnsi="Arial" w:cs="Arial"/>
                <w:b/>
                <w:color w:val="FF0000"/>
              </w:rPr>
              <w:t>*INSERT ROLE(S)*</w:t>
            </w:r>
          </w:p>
          <w:p w14:paraId="5A0A1C43" w14:textId="3F725C91" w:rsidR="00F21267" w:rsidRPr="00F21267" w:rsidRDefault="00F21267" w:rsidP="00D57719">
            <w:pPr>
              <w:rPr>
                <w:rFonts w:ascii="Arial" w:hAnsi="Arial" w:cs="Arial"/>
              </w:rPr>
            </w:pPr>
          </w:p>
        </w:tc>
        <w:tc>
          <w:tcPr>
            <w:tcW w:w="2364" w:type="dxa"/>
          </w:tcPr>
          <w:p w14:paraId="5C4E18E5" w14:textId="77777777" w:rsidR="00F21267" w:rsidRPr="00F21267" w:rsidRDefault="00F21267" w:rsidP="00D57719">
            <w:pPr>
              <w:rPr>
                <w:rFonts w:ascii="Arial" w:hAnsi="Arial" w:cs="Arial"/>
              </w:rPr>
            </w:pPr>
          </w:p>
          <w:p w14:paraId="3B1DEFC5" w14:textId="77777777" w:rsidR="00F21267" w:rsidRPr="00F21267" w:rsidRDefault="00F21267" w:rsidP="00D57719">
            <w:pPr>
              <w:rPr>
                <w:rFonts w:ascii="Arial" w:hAnsi="Arial" w:cs="Arial"/>
                <w:i/>
                <w:color w:val="0070C0"/>
              </w:rPr>
            </w:pPr>
            <w:r w:rsidRPr="00F21267">
              <w:rPr>
                <w:rFonts w:ascii="Arial" w:hAnsi="Arial" w:cs="Arial"/>
                <w:i/>
                <w:color w:val="0070C0"/>
              </w:rPr>
              <w:t>Continuous review of Covid-19 pandemic, review of this risk assessment daily from date of sign off</w:t>
            </w:r>
          </w:p>
          <w:p w14:paraId="06842599" w14:textId="77777777" w:rsidR="00F21267" w:rsidRPr="00F21267" w:rsidRDefault="00F21267" w:rsidP="00D57719">
            <w:pPr>
              <w:rPr>
                <w:rFonts w:ascii="Arial" w:hAnsi="Arial" w:cs="Arial"/>
                <w:i/>
                <w:color w:val="0070C0"/>
              </w:rPr>
            </w:pPr>
          </w:p>
          <w:p w14:paraId="16A30792" w14:textId="77777777" w:rsidR="00F21267" w:rsidRPr="00F21267" w:rsidRDefault="00F21267" w:rsidP="00D57719">
            <w:pPr>
              <w:rPr>
                <w:rFonts w:ascii="Arial" w:hAnsi="Arial" w:cs="Arial"/>
                <w:i/>
                <w:color w:val="0070C0"/>
              </w:rPr>
            </w:pPr>
            <w:r w:rsidRPr="00F21267">
              <w:rPr>
                <w:rFonts w:ascii="Arial" w:hAnsi="Arial" w:cs="Arial"/>
                <w:i/>
                <w:color w:val="0070C0"/>
              </w:rPr>
              <w:t>Continue to review work schedules</w:t>
            </w:r>
          </w:p>
          <w:p w14:paraId="50EB2EC0" w14:textId="77777777" w:rsidR="00F21267" w:rsidRPr="00F21267" w:rsidRDefault="00F21267" w:rsidP="00D57719">
            <w:pPr>
              <w:rPr>
                <w:rFonts w:ascii="Arial" w:hAnsi="Arial" w:cs="Arial"/>
              </w:rPr>
            </w:pPr>
          </w:p>
        </w:tc>
      </w:tr>
      <w:tr w:rsidR="00F21267" w:rsidRPr="00F21267" w14:paraId="0C434E66" w14:textId="77777777" w:rsidTr="0068446C">
        <w:tc>
          <w:tcPr>
            <w:tcW w:w="1965" w:type="dxa"/>
            <w:vMerge w:val="restart"/>
          </w:tcPr>
          <w:p w14:paraId="544C6DE0" w14:textId="77777777" w:rsidR="00F21267" w:rsidRPr="00F21267" w:rsidRDefault="00F21267" w:rsidP="00D57719">
            <w:pPr>
              <w:rPr>
                <w:rFonts w:ascii="Arial" w:hAnsi="Arial" w:cs="Arial"/>
              </w:rPr>
            </w:pPr>
          </w:p>
        </w:tc>
        <w:tc>
          <w:tcPr>
            <w:tcW w:w="1673" w:type="dxa"/>
            <w:vMerge w:val="restart"/>
          </w:tcPr>
          <w:p w14:paraId="1320063D" w14:textId="77777777" w:rsidR="00F21267" w:rsidRPr="00F21267" w:rsidRDefault="00F21267" w:rsidP="00D57719">
            <w:pPr>
              <w:rPr>
                <w:rFonts w:ascii="Arial" w:hAnsi="Arial" w:cs="Arial"/>
              </w:rPr>
            </w:pPr>
          </w:p>
        </w:tc>
        <w:tc>
          <w:tcPr>
            <w:tcW w:w="10310" w:type="dxa"/>
            <w:gridSpan w:val="4"/>
          </w:tcPr>
          <w:p w14:paraId="1C809791" w14:textId="2F708C58" w:rsidR="00F21267" w:rsidRPr="00F21267" w:rsidRDefault="00F21267" w:rsidP="00F21267">
            <w:pPr>
              <w:jc w:val="center"/>
              <w:rPr>
                <w:rFonts w:ascii="Arial" w:hAnsi="Arial" w:cs="Arial"/>
              </w:rPr>
            </w:pPr>
            <w:r w:rsidRPr="00F21267">
              <w:rPr>
                <w:rFonts w:ascii="Arial" w:hAnsi="Arial" w:cs="Arial"/>
                <w:b/>
                <w:bCs/>
                <w:sz w:val="28"/>
              </w:rPr>
              <w:t xml:space="preserve">Meetings Rooms and </w:t>
            </w:r>
            <w:r>
              <w:rPr>
                <w:rFonts w:ascii="Arial" w:hAnsi="Arial" w:cs="Arial"/>
                <w:b/>
                <w:bCs/>
                <w:sz w:val="28"/>
              </w:rPr>
              <w:t>Hireable Spaces</w:t>
            </w:r>
          </w:p>
        </w:tc>
      </w:tr>
      <w:tr w:rsidR="00F21267" w:rsidRPr="00F21267" w14:paraId="6B5F49F9" w14:textId="77777777" w:rsidTr="00F21267">
        <w:tc>
          <w:tcPr>
            <w:tcW w:w="1965" w:type="dxa"/>
            <w:vMerge/>
          </w:tcPr>
          <w:p w14:paraId="5549CE4C" w14:textId="77777777" w:rsidR="00F21267" w:rsidRPr="00F21267" w:rsidRDefault="00F21267" w:rsidP="00AA1940">
            <w:pPr>
              <w:rPr>
                <w:rFonts w:ascii="Arial" w:hAnsi="Arial" w:cs="Arial"/>
              </w:rPr>
            </w:pPr>
          </w:p>
        </w:tc>
        <w:tc>
          <w:tcPr>
            <w:tcW w:w="1673" w:type="dxa"/>
            <w:vMerge/>
          </w:tcPr>
          <w:p w14:paraId="0B7C2177" w14:textId="77777777" w:rsidR="00F21267" w:rsidRPr="00F21267" w:rsidRDefault="00F21267" w:rsidP="00AA1940">
            <w:pPr>
              <w:rPr>
                <w:rFonts w:ascii="Arial" w:hAnsi="Arial" w:cs="Arial"/>
              </w:rPr>
            </w:pPr>
          </w:p>
        </w:tc>
        <w:tc>
          <w:tcPr>
            <w:tcW w:w="3050" w:type="dxa"/>
          </w:tcPr>
          <w:p w14:paraId="0EC512C9" w14:textId="77777777" w:rsidR="00F21267" w:rsidRPr="00F21267" w:rsidRDefault="00F21267" w:rsidP="00AA1940">
            <w:pPr>
              <w:rPr>
                <w:rFonts w:ascii="Arial" w:hAnsi="Arial" w:cs="Arial"/>
              </w:rPr>
            </w:pPr>
          </w:p>
          <w:p w14:paraId="396E584D" w14:textId="734A5D92" w:rsidR="00F21267" w:rsidRPr="00F21267" w:rsidRDefault="00F21267" w:rsidP="00AA1940">
            <w:pPr>
              <w:rPr>
                <w:rFonts w:ascii="Arial" w:hAnsi="Arial" w:cs="Arial"/>
                <w:i/>
                <w:color w:val="0070C0"/>
              </w:rPr>
            </w:pPr>
            <w:r w:rsidRPr="00F21267">
              <w:rPr>
                <w:rFonts w:ascii="Arial" w:hAnsi="Arial" w:cs="Arial"/>
                <w:i/>
                <w:color w:val="0070C0"/>
              </w:rPr>
              <w:t xml:space="preserve">Infection of Covid-19 virus due to personnel delivering </w:t>
            </w:r>
            <w:r>
              <w:rPr>
                <w:rFonts w:ascii="Arial" w:hAnsi="Arial" w:cs="Arial"/>
                <w:i/>
                <w:color w:val="0070C0"/>
              </w:rPr>
              <w:t xml:space="preserve">activities / services </w:t>
            </w:r>
            <w:r w:rsidRPr="00F21267">
              <w:rPr>
                <w:rFonts w:ascii="Arial" w:hAnsi="Arial" w:cs="Arial"/>
                <w:i/>
                <w:color w:val="0070C0"/>
              </w:rPr>
              <w:t>or receiving training or attending meetings in a confined space</w:t>
            </w:r>
          </w:p>
          <w:p w14:paraId="341C7C44" w14:textId="77777777" w:rsidR="00F21267" w:rsidRPr="00F21267" w:rsidRDefault="00F21267" w:rsidP="00AA1940">
            <w:pPr>
              <w:rPr>
                <w:rFonts w:ascii="Arial" w:hAnsi="Arial" w:cs="Arial"/>
                <w:b/>
                <w:bCs/>
              </w:rPr>
            </w:pPr>
          </w:p>
        </w:tc>
        <w:tc>
          <w:tcPr>
            <w:tcW w:w="3322" w:type="dxa"/>
          </w:tcPr>
          <w:p w14:paraId="593E4D0D" w14:textId="77777777" w:rsidR="00F21267" w:rsidRPr="00F21267" w:rsidRDefault="00F21267" w:rsidP="00AA1940">
            <w:pPr>
              <w:rPr>
                <w:rFonts w:ascii="Arial" w:hAnsi="Arial" w:cs="Arial"/>
              </w:rPr>
            </w:pPr>
          </w:p>
          <w:p w14:paraId="3585E9BB" w14:textId="77777777" w:rsidR="00F21267" w:rsidRPr="00F21267" w:rsidRDefault="00F21267" w:rsidP="00F21267">
            <w:pPr>
              <w:rPr>
                <w:rFonts w:ascii="Arial" w:hAnsi="Arial" w:cs="Arial"/>
                <w:i/>
                <w:color w:val="00B050"/>
              </w:rPr>
            </w:pPr>
            <w:r w:rsidRPr="00F21267">
              <w:rPr>
                <w:rFonts w:ascii="Arial" w:hAnsi="Arial" w:cs="Arial"/>
                <w:i/>
                <w:color w:val="00B050"/>
              </w:rPr>
              <w:t>This section allows you to expand on the points you made in the Controls Required section.</w:t>
            </w:r>
          </w:p>
          <w:p w14:paraId="6D648B97" w14:textId="77777777" w:rsidR="00F21267" w:rsidRPr="00F21267" w:rsidRDefault="00F21267" w:rsidP="00F21267">
            <w:pPr>
              <w:rPr>
                <w:rFonts w:ascii="Arial" w:hAnsi="Arial" w:cs="Arial"/>
                <w:i/>
                <w:color w:val="00B050"/>
              </w:rPr>
            </w:pPr>
          </w:p>
          <w:p w14:paraId="461EC5B6" w14:textId="454C05D5" w:rsidR="00F21267" w:rsidRPr="00F21267" w:rsidRDefault="00F21267" w:rsidP="00F21267">
            <w:pPr>
              <w:rPr>
                <w:rFonts w:ascii="Arial" w:hAnsi="Arial" w:cs="Arial"/>
                <w:i/>
                <w:color w:val="00B050"/>
              </w:rPr>
            </w:pPr>
            <w:r w:rsidRPr="00F21267">
              <w:rPr>
                <w:rFonts w:ascii="Arial" w:hAnsi="Arial" w:cs="Arial"/>
                <w:i/>
                <w:color w:val="00B050"/>
              </w:rPr>
              <w:t>Each point can have additional information if needed.</w:t>
            </w:r>
          </w:p>
          <w:p w14:paraId="2593B6BA" w14:textId="77777777" w:rsidR="00F21267" w:rsidRPr="00F21267" w:rsidRDefault="00F21267" w:rsidP="00AA1940">
            <w:pPr>
              <w:rPr>
                <w:rFonts w:ascii="Arial" w:hAnsi="Arial" w:cs="Arial"/>
              </w:rPr>
            </w:pPr>
          </w:p>
          <w:p w14:paraId="5094E021" w14:textId="77777777" w:rsidR="00F21267" w:rsidRPr="00F21267" w:rsidRDefault="00F21267" w:rsidP="00AA1940">
            <w:pPr>
              <w:rPr>
                <w:rFonts w:ascii="Arial" w:hAnsi="Arial" w:cs="Arial"/>
              </w:rPr>
            </w:pPr>
          </w:p>
          <w:p w14:paraId="43D812B9" w14:textId="77777777" w:rsidR="00F21267" w:rsidRPr="00F21267" w:rsidRDefault="00F21267" w:rsidP="00AA1940">
            <w:pPr>
              <w:rPr>
                <w:rFonts w:ascii="Arial" w:hAnsi="Arial" w:cs="Arial"/>
              </w:rPr>
            </w:pPr>
          </w:p>
        </w:tc>
        <w:tc>
          <w:tcPr>
            <w:tcW w:w="1574" w:type="dxa"/>
          </w:tcPr>
          <w:p w14:paraId="7A672980" w14:textId="77777777" w:rsidR="00F21267" w:rsidRPr="00F21267" w:rsidRDefault="00F21267" w:rsidP="00AA1940">
            <w:pPr>
              <w:rPr>
                <w:rFonts w:ascii="Arial" w:hAnsi="Arial" w:cs="Arial"/>
              </w:rPr>
            </w:pPr>
          </w:p>
          <w:p w14:paraId="31E1422D" w14:textId="77777777" w:rsidR="00F21267" w:rsidRPr="00F21267" w:rsidRDefault="00F21267" w:rsidP="00F21267">
            <w:pPr>
              <w:rPr>
                <w:rFonts w:ascii="Arial" w:hAnsi="Arial" w:cs="Arial"/>
                <w:b/>
                <w:color w:val="FF0000"/>
              </w:rPr>
            </w:pPr>
            <w:r w:rsidRPr="00F21267">
              <w:rPr>
                <w:rFonts w:ascii="Arial" w:hAnsi="Arial" w:cs="Arial"/>
                <w:b/>
                <w:color w:val="FF0000"/>
              </w:rPr>
              <w:t>*INSERT ROLE(S)*</w:t>
            </w:r>
          </w:p>
          <w:p w14:paraId="29B484DA" w14:textId="77777777" w:rsidR="00F21267" w:rsidRDefault="00F21267" w:rsidP="00F21267">
            <w:pPr>
              <w:rPr>
                <w:rFonts w:ascii="Arial" w:hAnsi="Arial" w:cs="Arial"/>
              </w:rPr>
            </w:pPr>
          </w:p>
          <w:p w14:paraId="53530AC3" w14:textId="2ED2188F" w:rsidR="00F21267" w:rsidRPr="00F21267" w:rsidRDefault="00F21267" w:rsidP="00AA1940">
            <w:pPr>
              <w:rPr>
                <w:rFonts w:ascii="Arial" w:hAnsi="Arial" w:cs="Arial"/>
              </w:rPr>
            </w:pPr>
          </w:p>
        </w:tc>
        <w:tc>
          <w:tcPr>
            <w:tcW w:w="2364" w:type="dxa"/>
          </w:tcPr>
          <w:p w14:paraId="38B6CDD9" w14:textId="77777777" w:rsidR="00F21267" w:rsidRPr="00F21267" w:rsidRDefault="00F21267" w:rsidP="00AA1940">
            <w:pPr>
              <w:rPr>
                <w:rFonts w:ascii="Arial" w:hAnsi="Arial" w:cs="Arial"/>
                <w:i/>
                <w:color w:val="0070C0"/>
              </w:rPr>
            </w:pPr>
          </w:p>
          <w:p w14:paraId="26FFACF3" w14:textId="7CEAD8AC" w:rsidR="00F21267" w:rsidRPr="00F21267" w:rsidRDefault="00F21267" w:rsidP="00AA1940">
            <w:pPr>
              <w:rPr>
                <w:rFonts w:ascii="Arial" w:hAnsi="Arial" w:cs="Arial"/>
                <w:i/>
                <w:color w:val="0070C0"/>
              </w:rPr>
            </w:pPr>
            <w:r w:rsidRPr="00F21267">
              <w:rPr>
                <w:rFonts w:ascii="Arial" w:hAnsi="Arial" w:cs="Arial"/>
                <w:i/>
                <w:color w:val="0070C0"/>
              </w:rPr>
              <w:t>Centre to provide a copy of the risk assessment and/or safe meeting guide to venue hirers, and to instruct the hirer to fully brief their attendees of the content and ensure they always comply with it.</w:t>
            </w:r>
          </w:p>
          <w:p w14:paraId="399AB9AC" w14:textId="77777777" w:rsidR="00F21267" w:rsidRPr="00F21267" w:rsidRDefault="00F21267" w:rsidP="00AA1940">
            <w:pPr>
              <w:rPr>
                <w:rFonts w:ascii="Arial" w:hAnsi="Arial" w:cs="Arial"/>
                <w:i/>
                <w:color w:val="0070C0"/>
              </w:rPr>
            </w:pPr>
          </w:p>
          <w:p w14:paraId="7FD1DBB0" w14:textId="77777777" w:rsidR="00F21267" w:rsidRPr="00F21267" w:rsidRDefault="00F21267" w:rsidP="00AA1940">
            <w:pPr>
              <w:rPr>
                <w:rFonts w:ascii="Arial" w:hAnsi="Arial" w:cs="Arial"/>
                <w:i/>
                <w:color w:val="0070C0"/>
              </w:rPr>
            </w:pPr>
            <w:r w:rsidRPr="00F21267">
              <w:rPr>
                <w:rFonts w:ascii="Arial" w:hAnsi="Arial" w:cs="Arial"/>
                <w:i/>
                <w:color w:val="0070C0"/>
              </w:rPr>
              <w:t xml:space="preserve">All venue hirers are to sign to say they have read this risk assessment and/or guide and will always maintain compliance with its contents. </w:t>
            </w:r>
          </w:p>
          <w:p w14:paraId="30E5F7D5" w14:textId="77777777" w:rsidR="00F21267" w:rsidRPr="00F21267" w:rsidRDefault="00F21267" w:rsidP="00AA1940">
            <w:pPr>
              <w:rPr>
                <w:rFonts w:ascii="Arial" w:hAnsi="Arial" w:cs="Arial"/>
                <w:i/>
                <w:color w:val="0070C0"/>
              </w:rPr>
            </w:pPr>
          </w:p>
          <w:p w14:paraId="01617AD4" w14:textId="77777777" w:rsidR="00F21267" w:rsidRPr="00F21267" w:rsidRDefault="00F21267" w:rsidP="00AA1940">
            <w:pPr>
              <w:rPr>
                <w:rFonts w:ascii="Arial" w:hAnsi="Arial" w:cs="Arial"/>
                <w:i/>
                <w:color w:val="0070C0"/>
              </w:rPr>
            </w:pPr>
            <w:r w:rsidRPr="00F21267">
              <w:rPr>
                <w:rFonts w:ascii="Arial" w:hAnsi="Arial" w:cs="Arial"/>
                <w:i/>
                <w:color w:val="0070C0"/>
              </w:rPr>
              <w:t>Advise venue hirers that hand sanitiser is available but recommend they bring their own supply.</w:t>
            </w:r>
          </w:p>
          <w:p w14:paraId="13B1BF55" w14:textId="77777777" w:rsidR="00F21267" w:rsidRPr="00F21267" w:rsidRDefault="00F21267" w:rsidP="00AA1940">
            <w:pPr>
              <w:rPr>
                <w:rFonts w:ascii="Arial" w:hAnsi="Arial" w:cs="Arial"/>
                <w:i/>
                <w:color w:val="0070C0"/>
              </w:rPr>
            </w:pPr>
          </w:p>
          <w:p w14:paraId="2505C8B8" w14:textId="77777777" w:rsidR="00F21267" w:rsidRPr="00F21267" w:rsidRDefault="00F21267" w:rsidP="00AA1940">
            <w:pPr>
              <w:rPr>
                <w:rFonts w:ascii="Arial" w:hAnsi="Arial" w:cs="Arial"/>
                <w:i/>
                <w:color w:val="0070C0"/>
              </w:rPr>
            </w:pPr>
            <w:r w:rsidRPr="00F21267">
              <w:rPr>
                <w:rFonts w:ascii="Arial" w:hAnsi="Arial" w:cs="Arial"/>
                <w:i/>
                <w:color w:val="0070C0"/>
              </w:rPr>
              <w:t>Advise venue hirer that pens will not be provided.</w:t>
            </w:r>
          </w:p>
          <w:p w14:paraId="69F1F998" w14:textId="77777777" w:rsidR="00F21267" w:rsidRPr="00F21267" w:rsidRDefault="00F21267" w:rsidP="00AA1940">
            <w:pPr>
              <w:rPr>
                <w:rFonts w:ascii="Arial" w:hAnsi="Arial" w:cs="Arial"/>
                <w:i/>
                <w:color w:val="0070C0"/>
              </w:rPr>
            </w:pPr>
          </w:p>
          <w:p w14:paraId="404CC4BD" w14:textId="1D91EDFB" w:rsidR="00F21267" w:rsidRPr="00F21267" w:rsidRDefault="00F21267" w:rsidP="00AA1940">
            <w:pPr>
              <w:rPr>
                <w:rFonts w:ascii="Arial" w:hAnsi="Arial" w:cs="Arial"/>
                <w:i/>
                <w:color w:val="0070C0"/>
              </w:rPr>
            </w:pPr>
            <w:r w:rsidRPr="00F21267">
              <w:rPr>
                <w:rFonts w:ascii="Arial" w:hAnsi="Arial" w:cs="Arial"/>
                <w:i/>
                <w:color w:val="0070C0"/>
              </w:rPr>
              <w:t>Continuous review of Covid-19 pandemic, review of this risk assessment daily from date of sign off</w:t>
            </w:r>
          </w:p>
          <w:p w14:paraId="33D0C696" w14:textId="77777777" w:rsidR="00F21267" w:rsidRPr="00F21267" w:rsidRDefault="00F21267" w:rsidP="00AA1940">
            <w:pPr>
              <w:rPr>
                <w:rFonts w:ascii="Arial" w:hAnsi="Arial" w:cs="Arial"/>
                <w:i/>
                <w:color w:val="0070C0"/>
              </w:rPr>
            </w:pPr>
          </w:p>
        </w:tc>
      </w:tr>
      <w:tr w:rsidR="00F21267" w:rsidRPr="00F21267" w14:paraId="4793A1AE" w14:textId="77777777" w:rsidTr="00362C2E">
        <w:tc>
          <w:tcPr>
            <w:tcW w:w="1965" w:type="dxa"/>
            <w:vMerge w:val="restart"/>
          </w:tcPr>
          <w:p w14:paraId="46635910" w14:textId="77777777" w:rsidR="00F21267" w:rsidRPr="00F21267" w:rsidRDefault="00F21267" w:rsidP="00AA1940">
            <w:pPr>
              <w:rPr>
                <w:rFonts w:ascii="Arial" w:hAnsi="Arial" w:cs="Arial"/>
              </w:rPr>
            </w:pPr>
          </w:p>
        </w:tc>
        <w:tc>
          <w:tcPr>
            <w:tcW w:w="1673" w:type="dxa"/>
            <w:vMerge w:val="restart"/>
          </w:tcPr>
          <w:p w14:paraId="6C5C9D91" w14:textId="77777777" w:rsidR="00F21267" w:rsidRPr="00F21267" w:rsidRDefault="00F21267" w:rsidP="00AA1940">
            <w:pPr>
              <w:rPr>
                <w:rFonts w:ascii="Arial" w:hAnsi="Arial" w:cs="Arial"/>
              </w:rPr>
            </w:pPr>
          </w:p>
        </w:tc>
        <w:tc>
          <w:tcPr>
            <w:tcW w:w="10310" w:type="dxa"/>
            <w:gridSpan w:val="4"/>
          </w:tcPr>
          <w:p w14:paraId="6B2362D6" w14:textId="51091541" w:rsidR="00F21267" w:rsidRPr="00F21267" w:rsidRDefault="00F21267" w:rsidP="00F21267">
            <w:pPr>
              <w:jc w:val="center"/>
              <w:rPr>
                <w:rFonts w:ascii="Arial" w:hAnsi="Arial" w:cs="Arial"/>
              </w:rPr>
            </w:pPr>
            <w:r w:rsidRPr="00F21267">
              <w:rPr>
                <w:rFonts w:ascii="Arial" w:hAnsi="Arial" w:cs="Arial"/>
                <w:b/>
                <w:bCs/>
                <w:sz w:val="28"/>
              </w:rPr>
              <w:t>Handwashing</w:t>
            </w:r>
          </w:p>
        </w:tc>
      </w:tr>
      <w:tr w:rsidR="00F21267" w:rsidRPr="00F21267" w14:paraId="784739CB" w14:textId="77777777" w:rsidTr="00F21267">
        <w:tc>
          <w:tcPr>
            <w:tcW w:w="1965" w:type="dxa"/>
            <w:vMerge/>
          </w:tcPr>
          <w:p w14:paraId="042F2ADF" w14:textId="51FD7A1F" w:rsidR="00F21267" w:rsidRPr="00F21267" w:rsidRDefault="00F21267" w:rsidP="00AA1940">
            <w:pPr>
              <w:rPr>
                <w:rFonts w:ascii="Arial" w:hAnsi="Arial" w:cs="Arial"/>
              </w:rPr>
            </w:pPr>
            <w:bookmarkStart w:id="0" w:name="_Hlk42863570"/>
          </w:p>
        </w:tc>
        <w:tc>
          <w:tcPr>
            <w:tcW w:w="1673" w:type="dxa"/>
            <w:vMerge/>
          </w:tcPr>
          <w:p w14:paraId="208C5B52" w14:textId="5C528DD6" w:rsidR="00F21267" w:rsidRPr="00F21267" w:rsidRDefault="00F21267" w:rsidP="00AA1940">
            <w:pPr>
              <w:rPr>
                <w:rFonts w:ascii="Arial" w:hAnsi="Arial" w:cs="Arial"/>
              </w:rPr>
            </w:pPr>
          </w:p>
        </w:tc>
        <w:tc>
          <w:tcPr>
            <w:tcW w:w="3050" w:type="dxa"/>
          </w:tcPr>
          <w:p w14:paraId="1F9B5177" w14:textId="77777777" w:rsidR="00F21267" w:rsidRPr="00F21267" w:rsidRDefault="00F21267" w:rsidP="00AA1940">
            <w:pPr>
              <w:rPr>
                <w:rFonts w:ascii="Arial" w:hAnsi="Arial" w:cs="Arial"/>
                <w:b/>
                <w:bCs/>
                <w:i/>
                <w:color w:val="0070C0"/>
              </w:rPr>
            </w:pPr>
          </w:p>
          <w:p w14:paraId="18AECD29" w14:textId="77777777" w:rsidR="00F21267" w:rsidRPr="00F21267" w:rsidRDefault="00F21267" w:rsidP="00AA1940">
            <w:pPr>
              <w:rPr>
                <w:rFonts w:ascii="Arial" w:hAnsi="Arial" w:cs="Arial"/>
                <w:i/>
                <w:color w:val="0070C0"/>
              </w:rPr>
            </w:pPr>
            <w:r w:rsidRPr="00F21267">
              <w:rPr>
                <w:rFonts w:ascii="Arial" w:hAnsi="Arial" w:cs="Arial"/>
                <w:i/>
                <w:color w:val="0070C0"/>
              </w:rPr>
              <w:t>Stringent hand washing is taking place on site</w:t>
            </w:r>
          </w:p>
          <w:p w14:paraId="231F0732" w14:textId="77777777" w:rsidR="00F21267" w:rsidRPr="00F21267" w:rsidRDefault="00F21267" w:rsidP="00AA1940">
            <w:pPr>
              <w:rPr>
                <w:rFonts w:ascii="Arial" w:hAnsi="Arial" w:cs="Arial"/>
                <w:i/>
                <w:color w:val="0070C0"/>
              </w:rPr>
            </w:pPr>
          </w:p>
          <w:p w14:paraId="044BD22A" w14:textId="77777777" w:rsidR="00F21267" w:rsidRPr="00F21267" w:rsidRDefault="00F21267" w:rsidP="00AA1940">
            <w:pPr>
              <w:rPr>
                <w:rFonts w:ascii="Arial" w:hAnsi="Arial" w:cs="Arial"/>
                <w:i/>
                <w:color w:val="0070C0"/>
              </w:rPr>
            </w:pPr>
            <w:r w:rsidRPr="00F21267">
              <w:rPr>
                <w:rFonts w:ascii="Arial" w:hAnsi="Arial" w:cs="Arial"/>
                <w:i/>
                <w:color w:val="0070C0"/>
              </w:rPr>
              <w:t>Hand washing facilities with soap and hot water are provided.</w:t>
            </w:r>
          </w:p>
          <w:p w14:paraId="497AAFCC" w14:textId="77777777" w:rsidR="00F21267" w:rsidRPr="00F21267" w:rsidRDefault="00F21267" w:rsidP="00AA1940">
            <w:pPr>
              <w:rPr>
                <w:rFonts w:ascii="Arial" w:hAnsi="Arial" w:cs="Arial"/>
                <w:i/>
                <w:color w:val="0070C0"/>
              </w:rPr>
            </w:pPr>
          </w:p>
          <w:p w14:paraId="1A13815E" w14:textId="77777777" w:rsidR="00F21267" w:rsidRPr="00F21267" w:rsidRDefault="00F21267" w:rsidP="00AA1940">
            <w:pPr>
              <w:rPr>
                <w:rFonts w:ascii="Arial" w:hAnsi="Arial" w:cs="Arial"/>
                <w:i/>
                <w:color w:val="0070C0"/>
              </w:rPr>
            </w:pPr>
            <w:r w:rsidRPr="00F21267">
              <w:rPr>
                <w:rFonts w:ascii="Arial" w:hAnsi="Arial" w:cs="Arial"/>
                <w:i/>
                <w:color w:val="0070C0"/>
              </w:rPr>
              <w:t>Paper towels for drying of hands are provided.</w:t>
            </w:r>
          </w:p>
          <w:p w14:paraId="1036EC47" w14:textId="77777777" w:rsidR="00F21267" w:rsidRPr="00F21267" w:rsidRDefault="00F21267" w:rsidP="00AA1940">
            <w:pPr>
              <w:rPr>
                <w:rFonts w:ascii="Arial" w:hAnsi="Arial" w:cs="Arial"/>
                <w:i/>
                <w:color w:val="0070C0"/>
              </w:rPr>
            </w:pPr>
          </w:p>
          <w:p w14:paraId="0A490DA0" w14:textId="1E16B536" w:rsidR="00F21267" w:rsidRPr="00F21267" w:rsidRDefault="00F21267" w:rsidP="00AA1940">
            <w:pPr>
              <w:rPr>
                <w:rFonts w:ascii="Arial" w:hAnsi="Arial" w:cs="Arial"/>
                <w:i/>
                <w:color w:val="0070C0"/>
              </w:rPr>
            </w:pPr>
            <w:r w:rsidRPr="00F21267">
              <w:rPr>
                <w:rFonts w:ascii="Arial" w:hAnsi="Arial" w:cs="Arial"/>
                <w:i/>
                <w:color w:val="0070C0"/>
              </w:rPr>
              <w:t xml:space="preserve">Gel sanitisers are located at </w:t>
            </w:r>
            <w:r w:rsidR="00815DE6">
              <w:rPr>
                <w:rFonts w:ascii="Arial" w:hAnsi="Arial" w:cs="Arial"/>
                <w:i/>
                <w:color w:val="0070C0"/>
              </w:rPr>
              <w:t>*INSERT LOCATION*</w:t>
            </w:r>
            <w:bookmarkStart w:id="1" w:name="_GoBack"/>
            <w:bookmarkEnd w:id="1"/>
          </w:p>
          <w:p w14:paraId="215D6DFC" w14:textId="77777777" w:rsidR="00F21267" w:rsidRPr="00F21267" w:rsidRDefault="00F21267" w:rsidP="00AA1940">
            <w:pPr>
              <w:rPr>
                <w:rFonts w:ascii="Arial" w:hAnsi="Arial" w:cs="Arial"/>
                <w:i/>
                <w:color w:val="0070C0"/>
              </w:rPr>
            </w:pPr>
          </w:p>
          <w:p w14:paraId="49847425" w14:textId="77777777" w:rsidR="00F21267" w:rsidRPr="00F21267" w:rsidRDefault="00F21267" w:rsidP="00AA1940">
            <w:pPr>
              <w:rPr>
                <w:rFonts w:ascii="Arial" w:hAnsi="Arial" w:cs="Arial"/>
                <w:i/>
                <w:color w:val="0070C0"/>
              </w:rPr>
            </w:pPr>
            <w:r w:rsidRPr="00F21267">
              <w:rPr>
                <w:rFonts w:ascii="Arial" w:hAnsi="Arial" w:cs="Arial"/>
                <w:i/>
                <w:color w:val="0070C0"/>
              </w:rPr>
              <w:t>Posters and other materials are on display to remind staff to wash or sanitise their hands on a regular basis.</w:t>
            </w:r>
          </w:p>
          <w:p w14:paraId="43981601" w14:textId="08FF69A4" w:rsidR="00F21267" w:rsidRPr="00F21267" w:rsidRDefault="00F21267" w:rsidP="00AA1940">
            <w:pPr>
              <w:rPr>
                <w:rFonts w:ascii="Arial" w:hAnsi="Arial" w:cs="Arial"/>
                <w:i/>
                <w:color w:val="0070C0"/>
              </w:rPr>
            </w:pPr>
          </w:p>
        </w:tc>
        <w:tc>
          <w:tcPr>
            <w:tcW w:w="3322" w:type="dxa"/>
          </w:tcPr>
          <w:p w14:paraId="0EECD611" w14:textId="77777777" w:rsidR="00F21267" w:rsidRDefault="00F21267" w:rsidP="00AA1940">
            <w:pPr>
              <w:rPr>
                <w:rFonts w:ascii="Arial" w:hAnsi="Arial" w:cs="Arial"/>
              </w:rPr>
            </w:pPr>
          </w:p>
          <w:p w14:paraId="2EDCFE54" w14:textId="77777777" w:rsidR="00F21267" w:rsidRPr="00F21267" w:rsidRDefault="00F21267" w:rsidP="00F21267">
            <w:pPr>
              <w:rPr>
                <w:rFonts w:ascii="Arial" w:hAnsi="Arial" w:cs="Arial"/>
                <w:i/>
                <w:color w:val="00B050"/>
              </w:rPr>
            </w:pPr>
            <w:r w:rsidRPr="00F21267">
              <w:rPr>
                <w:rFonts w:ascii="Arial" w:hAnsi="Arial" w:cs="Arial"/>
                <w:i/>
                <w:color w:val="00B050"/>
              </w:rPr>
              <w:t>This section allows you to expand on the points you made in the Controls Required section.</w:t>
            </w:r>
          </w:p>
          <w:p w14:paraId="6F15A02C" w14:textId="77777777" w:rsidR="00F21267" w:rsidRPr="00F21267" w:rsidRDefault="00F21267" w:rsidP="00F21267">
            <w:pPr>
              <w:rPr>
                <w:rFonts w:ascii="Arial" w:hAnsi="Arial" w:cs="Arial"/>
                <w:i/>
                <w:color w:val="00B050"/>
              </w:rPr>
            </w:pPr>
          </w:p>
          <w:p w14:paraId="2BAEB903" w14:textId="77777777" w:rsidR="00F21267" w:rsidRPr="00F21267" w:rsidRDefault="00F21267" w:rsidP="00F21267">
            <w:pPr>
              <w:rPr>
                <w:rFonts w:ascii="Arial" w:hAnsi="Arial" w:cs="Arial"/>
                <w:i/>
                <w:color w:val="00B050"/>
              </w:rPr>
            </w:pPr>
            <w:r w:rsidRPr="00F21267">
              <w:rPr>
                <w:rFonts w:ascii="Arial" w:hAnsi="Arial" w:cs="Arial"/>
                <w:i/>
                <w:color w:val="00B050"/>
              </w:rPr>
              <w:t>Each point can have additional information if needed.</w:t>
            </w:r>
          </w:p>
          <w:p w14:paraId="3C910D90" w14:textId="2087A5B5" w:rsidR="00F21267" w:rsidRPr="00F21267" w:rsidRDefault="00F21267" w:rsidP="00AA1940">
            <w:pPr>
              <w:rPr>
                <w:rFonts w:ascii="Arial" w:hAnsi="Arial" w:cs="Arial"/>
              </w:rPr>
            </w:pPr>
          </w:p>
        </w:tc>
        <w:tc>
          <w:tcPr>
            <w:tcW w:w="1574" w:type="dxa"/>
          </w:tcPr>
          <w:p w14:paraId="7E249D47" w14:textId="77777777" w:rsidR="00F21267" w:rsidRPr="00F21267" w:rsidRDefault="00F21267" w:rsidP="00AA1940">
            <w:pPr>
              <w:rPr>
                <w:rFonts w:ascii="Arial" w:hAnsi="Arial" w:cs="Arial"/>
              </w:rPr>
            </w:pPr>
          </w:p>
          <w:p w14:paraId="05D9094D" w14:textId="77777777" w:rsidR="00F21267" w:rsidRPr="00F21267" w:rsidRDefault="00F21267" w:rsidP="00F21267">
            <w:pPr>
              <w:rPr>
                <w:rFonts w:ascii="Arial" w:hAnsi="Arial" w:cs="Arial"/>
                <w:b/>
                <w:color w:val="FF0000"/>
              </w:rPr>
            </w:pPr>
            <w:r w:rsidRPr="00F21267">
              <w:rPr>
                <w:rFonts w:ascii="Arial" w:hAnsi="Arial" w:cs="Arial"/>
                <w:b/>
                <w:color w:val="FF0000"/>
              </w:rPr>
              <w:t>*INSERT ROLE(S)*</w:t>
            </w:r>
          </w:p>
          <w:p w14:paraId="23C2280D" w14:textId="56152FD6" w:rsidR="00F21267" w:rsidRPr="00F21267" w:rsidRDefault="00F21267" w:rsidP="00AA1940">
            <w:pPr>
              <w:rPr>
                <w:rFonts w:ascii="Arial" w:hAnsi="Arial" w:cs="Arial"/>
              </w:rPr>
            </w:pPr>
          </w:p>
        </w:tc>
        <w:tc>
          <w:tcPr>
            <w:tcW w:w="2364" w:type="dxa"/>
          </w:tcPr>
          <w:p w14:paraId="2767A9A2" w14:textId="77777777" w:rsidR="00F21267" w:rsidRPr="00F21267" w:rsidRDefault="00F21267" w:rsidP="00AA1940">
            <w:pPr>
              <w:rPr>
                <w:rFonts w:ascii="Arial" w:hAnsi="Arial" w:cs="Arial"/>
              </w:rPr>
            </w:pPr>
          </w:p>
          <w:p w14:paraId="6A875349" w14:textId="29673A5E" w:rsidR="00F21267" w:rsidRPr="00F21267" w:rsidRDefault="00F21267" w:rsidP="00AA1940">
            <w:pPr>
              <w:rPr>
                <w:rFonts w:ascii="Arial" w:hAnsi="Arial" w:cs="Arial"/>
                <w:i/>
              </w:rPr>
            </w:pPr>
            <w:r w:rsidRPr="00F21267">
              <w:rPr>
                <w:rFonts w:ascii="Arial" w:hAnsi="Arial" w:cs="Arial"/>
                <w:i/>
                <w:color w:val="0070C0"/>
              </w:rPr>
              <w:t>Continuous review of Covid-19 pandemic, review of this risk assessment daily from date of sign off</w:t>
            </w:r>
          </w:p>
        </w:tc>
      </w:tr>
      <w:bookmarkEnd w:id="0"/>
      <w:tr w:rsidR="00F21267" w:rsidRPr="00F21267" w14:paraId="68DE9B51" w14:textId="77777777" w:rsidTr="008D28D6">
        <w:tc>
          <w:tcPr>
            <w:tcW w:w="1965" w:type="dxa"/>
            <w:vMerge w:val="restart"/>
          </w:tcPr>
          <w:p w14:paraId="5F5EF8BE" w14:textId="77777777" w:rsidR="00F21267" w:rsidRPr="00F21267" w:rsidRDefault="00F21267" w:rsidP="00AA1940">
            <w:pPr>
              <w:rPr>
                <w:rFonts w:ascii="Arial" w:hAnsi="Arial" w:cs="Arial"/>
              </w:rPr>
            </w:pPr>
          </w:p>
        </w:tc>
        <w:tc>
          <w:tcPr>
            <w:tcW w:w="1673" w:type="dxa"/>
            <w:vMerge w:val="restart"/>
          </w:tcPr>
          <w:p w14:paraId="597968B0" w14:textId="77777777" w:rsidR="00F21267" w:rsidRPr="00F21267" w:rsidRDefault="00F21267" w:rsidP="00AA1940">
            <w:pPr>
              <w:rPr>
                <w:rFonts w:ascii="Arial" w:hAnsi="Arial" w:cs="Arial"/>
              </w:rPr>
            </w:pPr>
          </w:p>
        </w:tc>
        <w:tc>
          <w:tcPr>
            <w:tcW w:w="10310" w:type="dxa"/>
            <w:gridSpan w:val="4"/>
          </w:tcPr>
          <w:p w14:paraId="485B126C" w14:textId="25004F11" w:rsidR="00F21267" w:rsidRPr="00F21267" w:rsidRDefault="00F21267" w:rsidP="00F21267">
            <w:pPr>
              <w:jc w:val="center"/>
              <w:rPr>
                <w:rFonts w:ascii="Arial" w:hAnsi="Arial" w:cs="Arial"/>
              </w:rPr>
            </w:pPr>
            <w:r w:rsidRPr="00F21267">
              <w:rPr>
                <w:rFonts w:ascii="Arial" w:hAnsi="Arial" w:cs="Arial"/>
                <w:b/>
                <w:bCs/>
                <w:sz w:val="28"/>
              </w:rPr>
              <w:t>Cleaning</w:t>
            </w:r>
          </w:p>
        </w:tc>
      </w:tr>
      <w:tr w:rsidR="00F21267" w:rsidRPr="00F21267" w14:paraId="73640377" w14:textId="77777777" w:rsidTr="00F21267">
        <w:tc>
          <w:tcPr>
            <w:tcW w:w="1965" w:type="dxa"/>
            <w:vMerge/>
          </w:tcPr>
          <w:p w14:paraId="5F810EF7" w14:textId="77777777" w:rsidR="00F21267" w:rsidRPr="00F21267" w:rsidRDefault="00F21267" w:rsidP="00AA1940">
            <w:pPr>
              <w:rPr>
                <w:rFonts w:ascii="Arial" w:hAnsi="Arial" w:cs="Arial"/>
              </w:rPr>
            </w:pPr>
          </w:p>
        </w:tc>
        <w:tc>
          <w:tcPr>
            <w:tcW w:w="1673" w:type="dxa"/>
            <w:vMerge/>
          </w:tcPr>
          <w:p w14:paraId="7527FB0F" w14:textId="77777777" w:rsidR="00F21267" w:rsidRPr="00F21267" w:rsidRDefault="00F21267" w:rsidP="00AA1940">
            <w:pPr>
              <w:rPr>
                <w:rFonts w:ascii="Arial" w:hAnsi="Arial" w:cs="Arial"/>
              </w:rPr>
            </w:pPr>
          </w:p>
        </w:tc>
        <w:tc>
          <w:tcPr>
            <w:tcW w:w="3050" w:type="dxa"/>
          </w:tcPr>
          <w:p w14:paraId="3988A885" w14:textId="77777777" w:rsidR="00F21267" w:rsidRPr="00F21267" w:rsidRDefault="00F21267" w:rsidP="00AA1940">
            <w:pPr>
              <w:rPr>
                <w:rFonts w:ascii="Arial" w:hAnsi="Arial" w:cs="Arial"/>
              </w:rPr>
            </w:pPr>
          </w:p>
          <w:p w14:paraId="3023609E" w14:textId="2CA34FB2" w:rsidR="00F21267" w:rsidRPr="00F21267" w:rsidRDefault="00F21267" w:rsidP="00AA1940">
            <w:pPr>
              <w:rPr>
                <w:rFonts w:ascii="Arial" w:hAnsi="Arial" w:cs="Arial"/>
                <w:i/>
                <w:color w:val="0070C0"/>
              </w:rPr>
            </w:pPr>
            <w:r w:rsidRPr="00F21267">
              <w:rPr>
                <w:rFonts w:ascii="Arial" w:hAnsi="Arial" w:cs="Arial"/>
                <w:i/>
                <w:color w:val="0070C0"/>
              </w:rPr>
              <w:t>Frequent cleaning and sanitising of objects and surfaces that are touched regularly particularly in areas of high use such as door handles, door plates, light switches, hand rails, washrooms and lifts.</w:t>
            </w:r>
          </w:p>
          <w:p w14:paraId="6B425564" w14:textId="77777777" w:rsidR="00F21267" w:rsidRPr="00F21267" w:rsidRDefault="00F21267" w:rsidP="00AA1940">
            <w:pPr>
              <w:rPr>
                <w:rFonts w:ascii="Arial" w:hAnsi="Arial" w:cs="Arial"/>
                <w:i/>
                <w:color w:val="0070C0"/>
              </w:rPr>
            </w:pPr>
          </w:p>
          <w:p w14:paraId="48D40638" w14:textId="5EAABBD7" w:rsidR="00F21267" w:rsidRPr="00F21267" w:rsidRDefault="00F21267" w:rsidP="00AA1940">
            <w:pPr>
              <w:rPr>
                <w:rFonts w:ascii="Arial" w:hAnsi="Arial" w:cs="Arial"/>
                <w:i/>
                <w:color w:val="0070C0"/>
              </w:rPr>
            </w:pPr>
            <w:r w:rsidRPr="00F21267">
              <w:rPr>
                <w:rFonts w:ascii="Arial" w:hAnsi="Arial" w:cs="Arial"/>
                <w:i/>
                <w:color w:val="0070C0"/>
              </w:rPr>
              <w:t>Personnel must use the appropriate cleaning products and methods.</w:t>
            </w:r>
          </w:p>
          <w:p w14:paraId="44719C89" w14:textId="558EF9FA" w:rsidR="00F21267" w:rsidRPr="00F21267" w:rsidRDefault="00F21267" w:rsidP="00AA1940">
            <w:pPr>
              <w:rPr>
                <w:rFonts w:ascii="Arial" w:hAnsi="Arial" w:cs="Arial"/>
                <w:i/>
                <w:color w:val="0070C0"/>
              </w:rPr>
            </w:pPr>
          </w:p>
          <w:p w14:paraId="19D76CC8" w14:textId="7BCB66CC" w:rsidR="00F21267" w:rsidRPr="00F21267" w:rsidRDefault="00F21267" w:rsidP="00AA1940">
            <w:pPr>
              <w:rPr>
                <w:rFonts w:ascii="Arial" w:hAnsi="Arial" w:cs="Arial"/>
              </w:rPr>
            </w:pPr>
            <w:r w:rsidRPr="00F21267">
              <w:rPr>
                <w:rFonts w:ascii="Arial" w:hAnsi="Arial" w:cs="Arial"/>
                <w:i/>
                <w:color w:val="0070C0"/>
              </w:rPr>
              <w:t>Throughout the cleaning process, staff are required to not touch their eyes, nose and mouth.</w:t>
            </w:r>
          </w:p>
        </w:tc>
        <w:tc>
          <w:tcPr>
            <w:tcW w:w="3322" w:type="dxa"/>
          </w:tcPr>
          <w:p w14:paraId="3FAB1A7C" w14:textId="77777777" w:rsidR="00F21267" w:rsidRPr="00F21267" w:rsidRDefault="00F21267" w:rsidP="00AA1940">
            <w:pPr>
              <w:rPr>
                <w:rFonts w:ascii="Arial" w:hAnsi="Arial" w:cs="Arial"/>
              </w:rPr>
            </w:pPr>
          </w:p>
          <w:p w14:paraId="68FC79D6" w14:textId="77777777" w:rsidR="00F21267" w:rsidRPr="00F21267" w:rsidRDefault="00F21267" w:rsidP="00F21267">
            <w:pPr>
              <w:rPr>
                <w:rFonts w:ascii="Arial" w:hAnsi="Arial" w:cs="Arial"/>
                <w:i/>
                <w:color w:val="00B050"/>
              </w:rPr>
            </w:pPr>
            <w:r w:rsidRPr="00F21267">
              <w:rPr>
                <w:rFonts w:ascii="Arial" w:hAnsi="Arial" w:cs="Arial"/>
                <w:i/>
                <w:color w:val="00B050"/>
              </w:rPr>
              <w:t>This section allows you to expand on the points you made in the Controls Required section.</w:t>
            </w:r>
          </w:p>
          <w:p w14:paraId="38DAE71A" w14:textId="77777777" w:rsidR="00F21267" w:rsidRPr="00F21267" w:rsidRDefault="00F21267" w:rsidP="00F21267">
            <w:pPr>
              <w:rPr>
                <w:rFonts w:ascii="Arial" w:hAnsi="Arial" w:cs="Arial"/>
                <w:i/>
                <w:color w:val="00B050"/>
              </w:rPr>
            </w:pPr>
          </w:p>
          <w:p w14:paraId="40E09A8D" w14:textId="77777777" w:rsidR="00F21267" w:rsidRPr="00F21267" w:rsidRDefault="00F21267" w:rsidP="00F21267">
            <w:pPr>
              <w:rPr>
                <w:rFonts w:ascii="Arial" w:hAnsi="Arial" w:cs="Arial"/>
                <w:i/>
                <w:color w:val="00B050"/>
              </w:rPr>
            </w:pPr>
            <w:r w:rsidRPr="00F21267">
              <w:rPr>
                <w:rFonts w:ascii="Arial" w:hAnsi="Arial" w:cs="Arial"/>
                <w:i/>
                <w:color w:val="00B050"/>
              </w:rPr>
              <w:t>Each point can have additional information if needed.</w:t>
            </w:r>
          </w:p>
          <w:p w14:paraId="7C4FD46B" w14:textId="77777777" w:rsidR="00F21267" w:rsidRPr="00F21267" w:rsidRDefault="00F21267" w:rsidP="00AA1940">
            <w:pPr>
              <w:rPr>
                <w:rFonts w:ascii="Arial" w:hAnsi="Arial" w:cs="Arial"/>
              </w:rPr>
            </w:pPr>
          </w:p>
          <w:p w14:paraId="7874F1B8" w14:textId="0578939A" w:rsidR="00F21267" w:rsidRPr="00F21267" w:rsidRDefault="00F21267" w:rsidP="00AA1940">
            <w:pPr>
              <w:rPr>
                <w:rFonts w:ascii="Arial" w:hAnsi="Arial" w:cs="Arial"/>
              </w:rPr>
            </w:pPr>
          </w:p>
        </w:tc>
        <w:tc>
          <w:tcPr>
            <w:tcW w:w="1574" w:type="dxa"/>
          </w:tcPr>
          <w:p w14:paraId="046B0414" w14:textId="77777777" w:rsidR="00F21267" w:rsidRPr="00F21267" w:rsidRDefault="00F21267" w:rsidP="00AA1940">
            <w:pPr>
              <w:rPr>
                <w:rFonts w:ascii="Arial" w:hAnsi="Arial" w:cs="Arial"/>
              </w:rPr>
            </w:pPr>
          </w:p>
          <w:p w14:paraId="7DE2671B" w14:textId="77777777" w:rsidR="00F21267" w:rsidRPr="00F21267" w:rsidRDefault="00F21267" w:rsidP="00F21267">
            <w:pPr>
              <w:rPr>
                <w:rFonts w:ascii="Arial" w:hAnsi="Arial" w:cs="Arial"/>
                <w:b/>
                <w:color w:val="FF0000"/>
              </w:rPr>
            </w:pPr>
            <w:r w:rsidRPr="00F21267">
              <w:rPr>
                <w:rFonts w:ascii="Arial" w:hAnsi="Arial" w:cs="Arial"/>
                <w:b/>
                <w:color w:val="FF0000"/>
              </w:rPr>
              <w:t>*INSERT ROLE(S)*</w:t>
            </w:r>
          </w:p>
          <w:p w14:paraId="396A2178" w14:textId="22BE6982" w:rsidR="00F21267" w:rsidRPr="00F21267" w:rsidRDefault="00F21267" w:rsidP="00AA1940">
            <w:pPr>
              <w:rPr>
                <w:rFonts w:ascii="Arial" w:hAnsi="Arial" w:cs="Arial"/>
              </w:rPr>
            </w:pPr>
          </w:p>
        </w:tc>
        <w:tc>
          <w:tcPr>
            <w:tcW w:w="2364" w:type="dxa"/>
          </w:tcPr>
          <w:p w14:paraId="2A813D06" w14:textId="77777777" w:rsidR="00F21267" w:rsidRPr="00F21267" w:rsidRDefault="00F21267" w:rsidP="00AA1940">
            <w:pPr>
              <w:rPr>
                <w:rFonts w:ascii="Arial" w:hAnsi="Arial" w:cs="Arial"/>
              </w:rPr>
            </w:pPr>
          </w:p>
          <w:p w14:paraId="3792DBBA" w14:textId="3B0EDEAE" w:rsidR="00F21267" w:rsidRPr="00F21267" w:rsidRDefault="00F21267" w:rsidP="00AA1940">
            <w:pPr>
              <w:rPr>
                <w:rFonts w:ascii="Arial" w:hAnsi="Arial" w:cs="Arial"/>
                <w:i/>
              </w:rPr>
            </w:pPr>
            <w:r w:rsidRPr="00F21267">
              <w:rPr>
                <w:rFonts w:ascii="Arial" w:hAnsi="Arial" w:cs="Arial"/>
                <w:i/>
                <w:color w:val="0070C0"/>
              </w:rPr>
              <w:t>Continuous review of Covid-19 pandemic, review of this risk assessment daily from date of sign off</w:t>
            </w:r>
          </w:p>
        </w:tc>
      </w:tr>
      <w:tr w:rsidR="00F21267" w:rsidRPr="00F21267" w14:paraId="349A3345" w14:textId="77777777" w:rsidTr="00215CE5">
        <w:tc>
          <w:tcPr>
            <w:tcW w:w="1965" w:type="dxa"/>
            <w:vMerge w:val="restart"/>
          </w:tcPr>
          <w:p w14:paraId="0CC1B5FE" w14:textId="77777777" w:rsidR="00F21267" w:rsidRPr="00F21267" w:rsidRDefault="00F21267" w:rsidP="00AA1940">
            <w:pPr>
              <w:rPr>
                <w:rFonts w:ascii="Arial" w:hAnsi="Arial" w:cs="Arial"/>
              </w:rPr>
            </w:pPr>
          </w:p>
        </w:tc>
        <w:tc>
          <w:tcPr>
            <w:tcW w:w="1673" w:type="dxa"/>
            <w:vMerge w:val="restart"/>
          </w:tcPr>
          <w:p w14:paraId="7E6F9082" w14:textId="77777777" w:rsidR="00F21267" w:rsidRPr="00F21267" w:rsidRDefault="00F21267" w:rsidP="00AA1940">
            <w:pPr>
              <w:rPr>
                <w:rFonts w:ascii="Arial" w:hAnsi="Arial" w:cs="Arial"/>
              </w:rPr>
            </w:pPr>
          </w:p>
        </w:tc>
        <w:tc>
          <w:tcPr>
            <w:tcW w:w="10310" w:type="dxa"/>
            <w:gridSpan w:val="4"/>
          </w:tcPr>
          <w:p w14:paraId="2EB36E46" w14:textId="147714C4" w:rsidR="00F21267" w:rsidRPr="00F21267" w:rsidRDefault="00F21267" w:rsidP="00F21267">
            <w:pPr>
              <w:jc w:val="center"/>
              <w:rPr>
                <w:rFonts w:ascii="Arial" w:hAnsi="Arial" w:cs="Arial"/>
              </w:rPr>
            </w:pPr>
            <w:r w:rsidRPr="00F21267">
              <w:rPr>
                <w:rFonts w:ascii="Arial" w:hAnsi="Arial" w:cs="Arial"/>
                <w:b/>
                <w:bCs/>
                <w:sz w:val="28"/>
              </w:rPr>
              <w:t>Social Distancing</w:t>
            </w:r>
          </w:p>
        </w:tc>
      </w:tr>
      <w:tr w:rsidR="00F21267" w:rsidRPr="00F21267" w14:paraId="50AE6454" w14:textId="77777777" w:rsidTr="00F21267">
        <w:tc>
          <w:tcPr>
            <w:tcW w:w="1965" w:type="dxa"/>
            <w:vMerge/>
          </w:tcPr>
          <w:p w14:paraId="5EE5E8E9" w14:textId="77777777" w:rsidR="00F21267" w:rsidRPr="00F21267" w:rsidRDefault="00F21267" w:rsidP="00AA1940">
            <w:pPr>
              <w:rPr>
                <w:rFonts w:ascii="Arial" w:hAnsi="Arial" w:cs="Arial"/>
              </w:rPr>
            </w:pPr>
          </w:p>
        </w:tc>
        <w:tc>
          <w:tcPr>
            <w:tcW w:w="1673" w:type="dxa"/>
            <w:vMerge/>
          </w:tcPr>
          <w:p w14:paraId="35251613" w14:textId="77777777" w:rsidR="00F21267" w:rsidRPr="00F21267" w:rsidRDefault="00F21267" w:rsidP="00AA1940">
            <w:pPr>
              <w:rPr>
                <w:rFonts w:ascii="Arial" w:hAnsi="Arial" w:cs="Arial"/>
              </w:rPr>
            </w:pPr>
          </w:p>
        </w:tc>
        <w:tc>
          <w:tcPr>
            <w:tcW w:w="3050" w:type="dxa"/>
          </w:tcPr>
          <w:p w14:paraId="71C1DA84" w14:textId="77777777" w:rsidR="00F21267" w:rsidRPr="00F21267" w:rsidRDefault="00F21267" w:rsidP="00AA1940">
            <w:pPr>
              <w:rPr>
                <w:rFonts w:ascii="Arial" w:hAnsi="Arial" w:cs="Arial"/>
              </w:rPr>
            </w:pPr>
          </w:p>
          <w:p w14:paraId="454EFE94" w14:textId="7F6A9C07" w:rsidR="00F21267" w:rsidRPr="00F21267" w:rsidRDefault="00F21267" w:rsidP="00AA1940">
            <w:pPr>
              <w:rPr>
                <w:rFonts w:ascii="Arial" w:hAnsi="Arial" w:cs="Arial"/>
                <w:i/>
                <w:color w:val="0070C0"/>
              </w:rPr>
            </w:pPr>
            <w:r w:rsidRPr="00F21267">
              <w:rPr>
                <w:rFonts w:ascii="Arial" w:hAnsi="Arial" w:cs="Arial"/>
                <w:i/>
                <w:color w:val="0070C0"/>
              </w:rPr>
              <w:t>Personnel are required to practice effective social distancing while in and around the workplace, while involved in work activities and when travelling to and from work.</w:t>
            </w:r>
          </w:p>
          <w:p w14:paraId="66735C00" w14:textId="77777777" w:rsidR="00F21267" w:rsidRPr="00F21267" w:rsidRDefault="00F21267" w:rsidP="00AA1940">
            <w:pPr>
              <w:rPr>
                <w:rFonts w:ascii="Arial" w:hAnsi="Arial" w:cs="Arial"/>
                <w:i/>
                <w:color w:val="0070C0"/>
              </w:rPr>
            </w:pPr>
          </w:p>
          <w:p w14:paraId="6F54BAB6" w14:textId="77777777" w:rsidR="00F21267" w:rsidRPr="00F21267" w:rsidRDefault="00F21267" w:rsidP="00AA1940">
            <w:pPr>
              <w:rPr>
                <w:rFonts w:ascii="Arial" w:hAnsi="Arial" w:cs="Arial"/>
                <w:i/>
                <w:color w:val="0070C0"/>
              </w:rPr>
            </w:pPr>
          </w:p>
          <w:p w14:paraId="0C91D34D" w14:textId="77777777" w:rsidR="00F21267" w:rsidRPr="00F21267" w:rsidRDefault="00F21267" w:rsidP="00AA1940">
            <w:pPr>
              <w:rPr>
                <w:rFonts w:ascii="Arial" w:hAnsi="Arial" w:cs="Arial"/>
                <w:i/>
                <w:color w:val="0070C0"/>
              </w:rPr>
            </w:pPr>
            <w:r w:rsidRPr="00F21267">
              <w:rPr>
                <w:rFonts w:ascii="Arial" w:hAnsi="Arial" w:cs="Arial"/>
                <w:i/>
                <w:color w:val="0070C0"/>
              </w:rPr>
              <w:t>Redesigning processes to ensure social distancing is in place.</w:t>
            </w:r>
          </w:p>
          <w:p w14:paraId="6ACCB22A" w14:textId="38D633E6" w:rsidR="00F21267" w:rsidRPr="00F21267" w:rsidRDefault="00F21267" w:rsidP="00AA1940">
            <w:pPr>
              <w:rPr>
                <w:rFonts w:ascii="Arial" w:hAnsi="Arial" w:cs="Arial"/>
              </w:rPr>
            </w:pPr>
          </w:p>
        </w:tc>
        <w:tc>
          <w:tcPr>
            <w:tcW w:w="3322" w:type="dxa"/>
          </w:tcPr>
          <w:p w14:paraId="2F9CD56D" w14:textId="77777777" w:rsidR="00F21267" w:rsidRPr="00F21267" w:rsidRDefault="00F21267" w:rsidP="00AA1940">
            <w:pPr>
              <w:rPr>
                <w:rFonts w:ascii="Arial" w:hAnsi="Arial" w:cs="Arial"/>
              </w:rPr>
            </w:pPr>
          </w:p>
          <w:p w14:paraId="438ED28B" w14:textId="77777777" w:rsidR="00F21267" w:rsidRPr="00F21267" w:rsidRDefault="00F21267" w:rsidP="00F21267">
            <w:pPr>
              <w:rPr>
                <w:rFonts w:ascii="Arial" w:hAnsi="Arial" w:cs="Arial"/>
                <w:i/>
                <w:color w:val="00B050"/>
              </w:rPr>
            </w:pPr>
            <w:r w:rsidRPr="00F21267">
              <w:rPr>
                <w:rFonts w:ascii="Arial" w:hAnsi="Arial" w:cs="Arial"/>
                <w:i/>
                <w:color w:val="00B050"/>
              </w:rPr>
              <w:t>This section allows you to expand on the points you made in the Controls Required section.</w:t>
            </w:r>
          </w:p>
          <w:p w14:paraId="592FF2CA" w14:textId="77777777" w:rsidR="00F21267" w:rsidRPr="00F21267" w:rsidRDefault="00F21267" w:rsidP="00F21267">
            <w:pPr>
              <w:rPr>
                <w:rFonts w:ascii="Arial" w:hAnsi="Arial" w:cs="Arial"/>
                <w:i/>
                <w:color w:val="00B050"/>
              </w:rPr>
            </w:pPr>
          </w:p>
          <w:p w14:paraId="1F82167D" w14:textId="77777777" w:rsidR="00F21267" w:rsidRPr="00F21267" w:rsidRDefault="00F21267" w:rsidP="00F21267">
            <w:pPr>
              <w:rPr>
                <w:rFonts w:ascii="Arial" w:hAnsi="Arial" w:cs="Arial"/>
                <w:i/>
                <w:color w:val="00B050"/>
              </w:rPr>
            </w:pPr>
            <w:r w:rsidRPr="00F21267">
              <w:rPr>
                <w:rFonts w:ascii="Arial" w:hAnsi="Arial" w:cs="Arial"/>
                <w:i/>
                <w:color w:val="00B050"/>
              </w:rPr>
              <w:t>Each point can have additional information if needed.</w:t>
            </w:r>
          </w:p>
          <w:p w14:paraId="49DBD83D" w14:textId="3FE752F1" w:rsidR="00F21267" w:rsidRPr="00F21267" w:rsidRDefault="00F21267" w:rsidP="00AA1940">
            <w:pPr>
              <w:rPr>
                <w:rFonts w:ascii="Arial" w:hAnsi="Arial" w:cs="Arial"/>
              </w:rPr>
            </w:pPr>
          </w:p>
        </w:tc>
        <w:tc>
          <w:tcPr>
            <w:tcW w:w="1574" w:type="dxa"/>
          </w:tcPr>
          <w:p w14:paraId="63C9B8A1" w14:textId="77777777" w:rsidR="00F21267" w:rsidRPr="00F21267" w:rsidRDefault="00F21267" w:rsidP="00AA1940">
            <w:pPr>
              <w:rPr>
                <w:rFonts w:ascii="Arial" w:hAnsi="Arial" w:cs="Arial"/>
              </w:rPr>
            </w:pPr>
          </w:p>
          <w:p w14:paraId="40CA2932" w14:textId="77777777" w:rsidR="00F21267" w:rsidRPr="00F21267" w:rsidRDefault="00F21267" w:rsidP="00F21267">
            <w:pPr>
              <w:rPr>
                <w:rFonts w:ascii="Arial" w:hAnsi="Arial" w:cs="Arial"/>
                <w:b/>
                <w:color w:val="FF0000"/>
              </w:rPr>
            </w:pPr>
            <w:r w:rsidRPr="00F21267">
              <w:rPr>
                <w:rFonts w:ascii="Arial" w:hAnsi="Arial" w:cs="Arial"/>
                <w:b/>
                <w:color w:val="FF0000"/>
              </w:rPr>
              <w:t>*INSERT ROLE(S)*</w:t>
            </w:r>
          </w:p>
          <w:p w14:paraId="1203740E" w14:textId="48AD70B8" w:rsidR="00F21267" w:rsidRPr="00F21267" w:rsidRDefault="00F21267" w:rsidP="00AA1940">
            <w:pPr>
              <w:rPr>
                <w:rFonts w:ascii="Arial" w:hAnsi="Arial" w:cs="Arial"/>
              </w:rPr>
            </w:pPr>
          </w:p>
        </w:tc>
        <w:tc>
          <w:tcPr>
            <w:tcW w:w="2364" w:type="dxa"/>
          </w:tcPr>
          <w:p w14:paraId="153C7C09" w14:textId="77777777" w:rsidR="00F21267" w:rsidRPr="00F21267" w:rsidRDefault="00F21267" w:rsidP="00AA1940">
            <w:pPr>
              <w:rPr>
                <w:rFonts w:ascii="Arial" w:hAnsi="Arial" w:cs="Arial"/>
              </w:rPr>
            </w:pPr>
          </w:p>
          <w:p w14:paraId="5FF507F3" w14:textId="3A33BA18" w:rsidR="00F21267" w:rsidRPr="00F21267" w:rsidRDefault="00F21267" w:rsidP="00AA1940">
            <w:pPr>
              <w:rPr>
                <w:rFonts w:ascii="Arial" w:hAnsi="Arial" w:cs="Arial"/>
                <w:i/>
                <w:color w:val="0070C0"/>
              </w:rPr>
            </w:pPr>
            <w:r w:rsidRPr="00F21267">
              <w:rPr>
                <w:rFonts w:ascii="Arial" w:hAnsi="Arial" w:cs="Arial"/>
                <w:i/>
                <w:color w:val="0070C0"/>
              </w:rPr>
              <w:t>Continuous review of Covid-19 pandemic, review of this risk assessment daily from date of sign off</w:t>
            </w:r>
          </w:p>
          <w:p w14:paraId="2987F309" w14:textId="4C6F2BED" w:rsidR="00F21267" w:rsidRPr="00F21267" w:rsidRDefault="00F21267" w:rsidP="00AA1940">
            <w:pPr>
              <w:rPr>
                <w:rFonts w:ascii="Arial" w:hAnsi="Arial" w:cs="Arial"/>
              </w:rPr>
            </w:pPr>
          </w:p>
        </w:tc>
      </w:tr>
      <w:tr w:rsidR="00F21267" w:rsidRPr="00F21267" w14:paraId="7621A3B3" w14:textId="77777777" w:rsidTr="007C1430">
        <w:tc>
          <w:tcPr>
            <w:tcW w:w="1965" w:type="dxa"/>
            <w:vMerge w:val="restart"/>
          </w:tcPr>
          <w:p w14:paraId="31B984D0" w14:textId="77777777" w:rsidR="00F21267" w:rsidRPr="00F21267" w:rsidRDefault="00F21267" w:rsidP="00AA1940">
            <w:pPr>
              <w:rPr>
                <w:rFonts w:ascii="Arial" w:hAnsi="Arial" w:cs="Arial"/>
              </w:rPr>
            </w:pPr>
          </w:p>
        </w:tc>
        <w:tc>
          <w:tcPr>
            <w:tcW w:w="1673" w:type="dxa"/>
            <w:vMerge w:val="restart"/>
          </w:tcPr>
          <w:p w14:paraId="3528EED6" w14:textId="77777777" w:rsidR="00F21267" w:rsidRPr="00F21267" w:rsidRDefault="00F21267" w:rsidP="00AA1940">
            <w:pPr>
              <w:rPr>
                <w:rFonts w:ascii="Arial" w:hAnsi="Arial" w:cs="Arial"/>
              </w:rPr>
            </w:pPr>
          </w:p>
        </w:tc>
        <w:tc>
          <w:tcPr>
            <w:tcW w:w="10310" w:type="dxa"/>
            <w:gridSpan w:val="4"/>
          </w:tcPr>
          <w:p w14:paraId="64E9BDC2" w14:textId="0F84794F" w:rsidR="00F21267" w:rsidRPr="00F21267" w:rsidRDefault="00F21267" w:rsidP="00F21267">
            <w:pPr>
              <w:jc w:val="center"/>
              <w:rPr>
                <w:rFonts w:ascii="Arial" w:hAnsi="Arial" w:cs="Arial"/>
              </w:rPr>
            </w:pPr>
            <w:r w:rsidRPr="00F21267">
              <w:rPr>
                <w:rFonts w:ascii="Arial" w:hAnsi="Arial" w:cs="Arial"/>
                <w:b/>
                <w:bCs/>
                <w:sz w:val="28"/>
              </w:rPr>
              <w:t>Symptoms of Covid-19</w:t>
            </w:r>
          </w:p>
        </w:tc>
      </w:tr>
      <w:tr w:rsidR="00F21267" w:rsidRPr="00F21267" w14:paraId="487CF678" w14:textId="77777777" w:rsidTr="00F21267">
        <w:tc>
          <w:tcPr>
            <w:tcW w:w="1965" w:type="dxa"/>
            <w:vMerge/>
          </w:tcPr>
          <w:p w14:paraId="4D4BC51A" w14:textId="77777777" w:rsidR="00F21267" w:rsidRPr="00F21267" w:rsidRDefault="00F21267" w:rsidP="00AA1940">
            <w:pPr>
              <w:rPr>
                <w:rFonts w:ascii="Arial" w:hAnsi="Arial" w:cs="Arial"/>
              </w:rPr>
            </w:pPr>
          </w:p>
        </w:tc>
        <w:tc>
          <w:tcPr>
            <w:tcW w:w="1673" w:type="dxa"/>
            <w:vMerge/>
          </w:tcPr>
          <w:p w14:paraId="6ED5676F" w14:textId="77777777" w:rsidR="00F21267" w:rsidRPr="00F21267" w:rsidRDefault="00F21267" w:rsidP="00AA1940">
            <w:pPr>
              <w:rPr>
                <w:rFonts w:ascii="Arial" w:hAnsi="Arial" w:cs="Arial"/>
              </w:rPr>
            </w:pPr>
          </w:p>
        </w:tc>
        <w:tc>
          <w:tcPr>
            <w:tcW w:w="3050" w:type="dxa"/>
          </w:tcPr>
          <w:p w14:paraId="1175265B" w14:textId="297B7AF2" w:rsidR="00F21267" w:rsidRPr="00F21267" w:rsidRDefault="00F21267" w:rsidP="00AA1940">
            <w:pPr>
              <w:rPr>
                <w:rFonts w:ascii="Arial" w:hAnsi="Arial" w:cs="Arial"/>
              </w:rPr>
            </w:pPr>
          </w:p>
          <w:p w14:paraId="01286F88" w14:textId="723C8BA4" w:rsidR="00F21267" w:rsidRPr="00F21267" w:rsidRDefault="00F21267" w:rsidP="00AA1940">
            <w:pPr>
              <w:rPr>
                <w:rFonts w:ascii="Arial" w:hAnsi="Arial" w:cs="Arial"/>
                <w:i/>
                <w:color w:val="0070C0"/>
              </w:rPr>
            </w:pPr>
            <w:r w:rsidRPr="00F21267">
              <w:rPr>
                <w:rFonts w:ascii="Arial" w:hAnsi="Arial" w:cs="Arial"/>
                <w:i/>
                <w:color w:val="0070C0"/>
              </w:rPr>
              <w:t>If anyone becomes unwell with a new continuous cough or a high temperature in the workplace, they must contact the NHS 111 service and follow the stay at home guidance.</w:t>
            </w:r>
          </w:p>
          <w:p w14:paraId="17C60E36" w14:textId="241BFC5E" w:rsidR="00F21267" w:rsidRPr="00F21267" w:rsidRDefault="00F21267" w:rsidP="00AA1940">
            <w:pPr>
              <w:rPr>
                <w:rFonts w:ascii="Arial" w:hAnsi="Arial" w:cs="Arial"/>
                <w:i/>
                <w:color w:val="0070C0"/>
              </w:rPr>
            </w:pPr>
          </w:p>
          <w:p w14:paraId="60AD7850" w14:textId="3E7FFA62" w:rsidR="00F21267" w:rsidRPr="00F21267" w:rsidRDefault="00F21267" w:rsidP="00AA1940">
            <w:pPr>
              <w:rPr>
                <w:rFonts w:ascii="Arial" w:hAnsi="Arial" w:cs="Arial"/>
                <w:i/>
                <w:color w:val="0070C0"/>
              </w:rPr>
            </w:pPr>
            <w:r w:rsidRPr="00F21267">
              <w:rPr>
                <w:rFonts w:ascii="Arial" w:hAnsi="Arial" w:cs="Arial"/>
                <w:i/>
                <w:color w:val="0070C0"/>
              </w:rPr>
              <w:t>Infection via Covid-19 virus, affecting the health of staff, tenants, visitors, cleaners and contractors, spreading to other persons in the centre.</w:t>
            </w:r>
          </w:p>
          <w:p w14:paraId="0BEE0A3C" w14:textId="21C5FC33" w:rsidR="00F21267" w:rsidRPr="00F21267" w:rsidRDefault="00F21267" w:rsidP="00AA1940">
            <w:pPr>
              <w:rPr>
                <w:rFonts w:ascii="Arial" w:hAnsi="Arial" w:cs="Arial"/>
              </w:rPr>
            </w:pPr>
          </w:p>
        </w:tc>
        <w:tc>
          <w:tcPr>
            <w:tcW w:w="3322" w:type="dxa"/>
          </w:tcPr>
          <w:p w14:paraId="46B8F788" w14:textId="77777777" w:rsidR="00F21267" w:rsidRPr="00F21267" w:rsidRDefault="00F21267" w:rsidP="00AA1940">
            <w:pPr>
              <w:rPr>
                <w:rFonts w:ascii="Arial" w:hAnsi="Arial" w:cs="Arial"/>
              </w:rPr>
            </w:pPr>
          </w:p>
          <w:p w14:paraId="5C08AD8B" w14:textId="77777777" w:rsidR="00F21267" w:rsidRPr="00F21267" w:rsidRDefault="00F21267" w:rsidP="00F21267">
            <w:pPr>
              <w:rPr>
                <w:rFonts w:ascii="Arial" w:hAnsi="Arial" w:cs="Arial"/>
                <w:i/>
                <w:color w:val="00B050"/>
              </w:rPr>
            </w:pPr>
            <w:r w:rsidRPr="00F21267">
              <w:rPr>
                <w:rFonts w:ascii="Arial" w:hAnsi="Arial" w:cs="Arial"/>
                <w:i/>
                <w:color w:val="00B050"/>
              </w:rPr>
              <w:t>This section allows you to expand on the points you made in the Controls Required section.</w:t>
            </w:r>
          </w:p>
          <w:p w14:paraId="53F69D37" w14:textId="77777777" w:rsidR="00F21267" w:rsidRPr="00F21267" w:rsidRDefault="00F21267" w:rsidP="00F21267">
            <w:pPr>
              <w:rPr>
                <w:rFonts w:ascii="Arial" w:hAnsi="Arial" w:cs="Arial"/>
                <w:i/>
                <w:color w:val="00B050"/>
              </w:rPr>
            </w:pPr>
          </w:p>
          <w:p w14:paraId="36FA1A27" w14:textId="77777777" w:rsidR="00F21267" w:rsidRPr="00F21267" w:rsidRDefault="00F21267" w:rsidP="00F21267">
            <w:pPr>
              <w:rPr>
                <w:rFonts w:ascii="Arial" w:hAnsi="Arial" w:cs="Arial"/>
                <w:i/>
                <w:color w:val="00B050"/>
              </w:rPr>
            </w:pPr>
            <w:r w:rsidRPr="00F21267">
              <w:rPr>
                <w:rFonts w:ascii="Arial" w:hAnsi="Arial" w:cs="Arial"/>
                <w:i/>
                <w:color w:val="00B050"/>
              </w:rPr>
              <w:t>Each point can have additional information if needed.</w:t>
            </w:r>
          </w:p>
          <w:p w14:paraId="460B4B7B" w14:textId="02512E87" w:rsidR="00F21267" w:rsidRPr="00F21267" w:rsidRDefault="00F21267" w:rsidP="00F21267">
            <w:pPr>
              <w:rPr>
                <w:rFonts w:ascii="Arial" w:hAnsi="Arial" w:cs="Arial"/>
              </w:rPr>
            </w:pPr>
          </w:p>
        </w:tc>
        <w:tc>
          <w:tcPr>
            <w:tcW w:w="1574" w:type="dxa"/>
          </w:tcPr>
          <w:p w14:paraId="52CE4553" w14:textId="77777777" w:rsidR="00F21267" w:rsidRPr="00F21267" w:rsidRDefault="00F21267" w:rsidP="00AA1940">
            <w:pPr>
              <w:rPr>
                <w:rFonts w:ascii="Arial" w:hAnsi="Arial" w:cs="Arial"/>
              </w:rPr>
            </w:pPr>
          </w:p>
          <w:p w14:paraId="5C581EF2" w14:textId="77777777" w:rsidR="00F21267" w:rsidRPr="00F21267" w:rsidRDefault="00F21267" w:rsidP="00F21267">
            <w:pPr>
              <w:rPr>
                <w:rFonts w:ascii="Arial" w:hAnsi="Arial" w:cs="Arial"/>
                <w:b/>
                <w:color w:val="FF0000"/>
              </w:rPr>
            </w:pPr>
            <w:r w:rsidRPr="00F21267">
              <w:rPr>
                <w:rFonts w:ascii="Arial" w:hAnsi="Arial" w:cs="Arial"/>
                <w:b/>
                <w:color w:val="FF0000"/>
              </w:rPr>
              <w:t>*INSERT ROLE(S)*</w:t>
            </w:r>
          </w:p>
          <w:p w14:paraId="3A5B838D" w14:textId="6E30AC8A" w:rsidR="00F21267" w:rsidRPr="00F21267" w:rsidRDefault="00F21267" w:rsidP="00AA1940">
            <w:pPr>
              <w:rPr>
                <w:rFonts w:ascii="Arial" w:hAnsi="Arial" w:cs="Arial"/>
              </w:rPr>
            </w:pPr>
          </w:p>
        </w:tc>
        <w:tc>
          <w:tcPr>
            <w:tcW w:w="2364" w:type="dxa"/>
          </w:tcPr>
          <w:p w14:paraId="640FD638" w14:textId="77777777" w:rsidR="00F21267" w:rsidRPr="00F21267" w:rsidRDefault="00F21267" w:rsidP="00AA1940">
            <w:pPr>
              <w:rPr>
                <w:rFonts w:ascii="Arial" w:hAnsi="Arial" w:cs="Arial"/>
                <w:i/>
                <w:color w:val="0070C0"/>
              </w:rPr>
            </w:pPr>
          </w:p>
          <w:p w14:paraId="6D907819" w14:textId="3C721D52" w:rsidR="00F21267" w:rsidRPr="00F21267" w:rsidRDefault="00F21267" w:rsidP="00AA1940">
            <w:pPr>
              <w:rPr>
                <w:rFonts w:ascii="Arial" w:hAnsi="Arial" w:cs="Arial"/>
                <w:i/>
                <w:color w:val="0070C0"/>
              </w:rPr>
            </w:pPr>
            <w:r w:rsidRPr="00F21267">
              <w:rPr>
                <w:rFonts w:ascii="Arial" w:hAnsi="Arial" w:cs="Arial"/>
                <w:i/>
                <w:color w:val="0070C0"/>
              </w:rPr>
              <w:t>Continue to review work patterns of personnel</w:t>
            </w:r>
          </w:p>
          <w:p w14:paraId="1EF5B23D" w14:textId="77777777" w:rsidR="00F21267" w:rsidRPr="00F21267" w:rsidRDefault="00F21267" w:rsidP="00AA1940">
            <w:pPr>
              <w:rPr>
                <w:rFonts w:ascii="Arial" w:hAnsi="Arial" w:cs="Arial"/>
                <w:i/>
                <w:color w:val="0070C0"/>
              </w:rPr>
            </w:pPr>
          </w:p>
          <w:p w14:paraId="214A7BBA" w14:textId="5A5C38A3" w:rsidR="00F21267" w:rsidRPr="00F21267" w:rsidRDefault="00F21267" w:rsidP="00AA1940">
            <w:pPr>
              <w:rPr>
                <w:rFonts w:ascii="Arial" w:hAnsi="Arial" w:cs="Arial"/>
                <w:i/>
                <w:color w:val="0070C0"/>
              </w:rPr>
            </w:pPr>
            <w:r w:rsidRPr="00F21267">
              <w:rPr>
                <w:rFonts w:ascii="Arial" w:hAnsi="Arial" w:cs="Arial"/>
                <w:i/>
                <w:color w:val="0070C0"/>
              </w:rPr>
              <w:t>Continuous review of Covid-19 pandemic, review of this risk assessment daily from date of sign off</w:t>
            </w:r>
          </w:p>
          <w:p w14:paraId="1BBF0FF4" w14:textId="77777777" w:rsidR="00F21267" w:rsidRPr="00F21267" w:rsidRDefault="00F21267" w:rsidP="00AA1940">
            <w:pPr>
              <w:rPr>
                <w:rFonts w:ascii="Arial" w:hAnsi="Arial" w:cs="Arial"/>
                <w:i/>
                <w:color w:val="0070C0"/>
              </w:rPr>
            </w:pPr>
          </w:p>
          <w:p w14:paraId="575AE695" w14:textId="77777777" w:rsidR="00F21267" w:rsidRPr="00F21267" w:rsidRDefault="00F21267" w:rsidP="00AA1940">
            <w:pPr>
              <w:rPr>
                <w:rFonts w:ascii="Arial" w:hAnsi="Arial" w:cs="Arial"/>
                <w:i/>
                <w:color w:val="0070C0"/>
              </w:rPr>
            </w:pPr>
          </w:p>
          <w:p w14:paraId="63D29834" w14:textId="0BD3CC8D" w:rsidR="00F21267" w:rsidRPr="00F21267" w:rsidRDefault="00F21267" w:rsidP="00AA1940">
            <w:pPr>
              <w:rPr>
                <w:rFonts w:ascii="Arial" w:hAnsi="Arial" w:cs="Arial"/>
                <w:i/>
                <w:color w:val="0070C0"/>
              </w:rPr>
            </w:pPr>
          </w:p>
        </w:tc>
      </w:tr>
      <w:tr w:rsidR="00F21267" w:rsidRPr="00F21267" w14:paraId="1BA34B89" w14:textId="77777777" w:rsidTr="00F961DE">
        <w:tc>
          <w:tcPr>
            <w:tcW w:w="1965" w:type="dxa"/>
            <w:vMerge w:val="restart"/>
          </w:tcPr>
          <w:p w14:paraId="1919B206" w14:textId="77777777" w:rsidR="00F21267" w:rsidRPr="00F21267" w:rsidRDefault="00F21267" w:rsidP="00AA1940">
            <w:pPr>
              <w:rPr>
                <w:rFonts w:ascii="Arial" w:hAnsi="Arial" w:cs="Arial"/>
              </w:rPr>
            </w:pPr>
          </w:p>
        </w:tc>
        <w:tc>
          <w:tcPr>
            <w:tcW w:w="1673" w:type="dxa"/>
            <w:vMerge w:val="restart"/>
          </w:tcPr>
          <w:p w14:paraId="09CF4E13" w14:textId="77777777" w:rsidR="00F21267" w:rsidRPr="00F21267" w:rsidRDefault="00F21267" w:rsidP="00AA1940">
            <w:pPr>
              <w:rPr>
                <w:rFonts w:ascii="Arial" w:hAnsi="Arial" w:cs="Arial"/>
              </w:rPr>
            </w:pPr>
          </w:p>
        </w:tc>
        <w:tc>
          <w:tcPr>
            <w:tcW w:w="10310" w:type="dxa"/>
            <w:gridSpan w:val="4"/>
          </w:tcPr>
          <w:p w14:paraId="29181325" w14:textId="562F02C1" w:rsidR="00F21267" w:rsidRPr="00F21267" w:rsidRDefault="00F21267" w:rsidP="00F21267">
            <w:pPr>
              <w:jc w:val="center"/>
              <w:rPr>
                <w:rFonts w:ascii="Arial" w:hAnsi="Arial" w:cs="Arial"/>
                <w:sz w:val="28"/>
              </w:rPr>
            </w:pPr>
            <w:r w:rsidRPr="00F21267">
              <w:rPr>
                <w:rFonts w:ascii="Arial" w:hAnsi="Arial" w:cs="Arial"/>
                <w:b/>
                <w:bCs/>
                <w:sz w:val="28"/>
              </w:rPr>
              <w:t>Mental Health</w:t>
            </w:r>
          </w:p>
        </w:tc>
      </w:tr>
      <w:tr w:rsidR="00F21267" w:rsidRPr="00F21267" w14:paraId="2EFF28CF" w14:textId="77777777" w:rsidTr="00F21267">
        <w:tc>
          <w:tcPr>
            <w:tcW w:w="1965" w:type="dxa"/>
            <w:vMerge/>
          </w:tcPr>
          <w:p w14:paraId="7D084689" w14:textId="77777777" w:rsidR="00F21267" w:rsidRPr="00F21267" w:rsidRDefault="00F21267" w:rsidP="00AA1940">
            <w:pPr>
              <w:rPr>
                <w:rFonts w:ascii="Arial" w:hAnsi="Arial" w:cs="Arial"/>
              </w:rPr>
            </w:pPr>
          </w:p>
        </w:tc>
        <w:tc>
          <w:tcPr>
            <w:tcW w:w="1673" w:type="dxa"/>
            <w:vMerge/>
          </w:tcPr>
          <w:p w14:paraId="4186FA05" w14:textId="77777777" w:rsidR="00F21267" w:rsidRPr="00F21267" w:rsidRDefault="00F21267" w:rsidP="00AA1940">
            <w:pPr>
              <w:rPr>
                <w:rFonts w:ascii="Arial" w:hAnsi="Arial" w:cs="Arial"/>
              </w:rPr>
            </w:pPr>
          </w:p>
        </w:tc>
        <w:tc>
          <w:tcPr>
            <w:tcW w:w="3050" w:type="dxa"/>
          </w:tcPr>
          <w:p w14:paraId="124E02BD" w14:textId="77777777" w:rsidR="00F21267" w:rsidRPr="00F21267" w:rsidRDefault="00F21267" w:rsidP="00AA1940">
            <w:pPr>
              <w:rPr>
                <w:rFonts w:ascii="Arial" w:hAnsi="Arial" w:cs="Arial"/>
                <w:i/>
                <w:color w:val="0070C0"/>
              </w:rPr>
            </w:pPr>
          </w:p>
          <w:p w14:paraId="045A3435" w14:textId="77777777" w:rsidR="00F21267" w:rsidRPr="00F21267" w:rsidRDefault="00F21267" w:rsidP="00AA1940">
            <w:pPr>
              <w:rPr>
                <w:rFonts w:ascii="Arial" w:hAnsi="Arial" w:cs="Arial"/>
                <w:i/>
                <w:color w:val="0070C0"/>
              </w:rPr>
            </w:pPr>
            <w:r w:rsidRPr="00F21267">
              <w:rPr>
                <w:rFonts w:ascii="Arial" w:hAnsi="Arial" w:cs="Arial"/>
                <w:i/>
                <w:color w:val="0070C0"/>
              </w:rPr>
              <w:t>Employees may have feelings of anxiety and distress during the ovid-19 outbreak.</w:t>
            </w:r>
          </w:p>
          <w:p w14:paraId="51C9D902" w14:textId="77777777" w:rsidR="00F21267" w:rsidRPr="00F21267" w:rsidRDefault="00F21267" w:rsidP="00AA1940">
            <w:pPr>
              <w:rPr>
                <w:rFonts w:ascii="Arial" w:hAnsi="Arial" w:cs="Arial"/>
                <w:i/>
                <w:color w:val="0070C0"/>
              </w:rPr>
            </w:pPr>
          </w:p>
          <w:p w14:paraId="72325C38" w14:textId="6513A77D" w:rsidR="00F21267" w:rsidRPr="00F21267" w:rsidRDefault="00F21267" w:rsidP="00AA1940">
            <w:pPr>
              <w:rPr>
                <w:rFonts w:ascii="Arial" w:hAnsi="Arial" w:cs="Arial"/>
                <w:i/>
                <w:color w:val="0070C0"/>
              </w:rPr>
            </w:pPr>
            <w:r w:rsidRPr="00F21267">
              <w:rPr>
                <w:rFonts w:ascii="Arial" w:hAnsi="Arial" w:cs="Arial"/>
                <w:i/>
                <w:color w:val="0070C0"/>
              </w:rPr>
              <w:t>1 in 2 people working from home may feel isolated</w:t>
            </w:r>
          </w:p>
        </w:tc>
        <w:tc>
          <w:tcPr>
            <w:tcW w:w="3322" w:type="dxa"/>
          </w:tcPr>
          <w:p w14:paraId="1E553E31" w14:textId="77777777" w:rsidR="00F21267" w:rsidRPr="00F21267" w:rsidRDefault="00F21267" w:rsidP="00AA1940">
            <w:pPr>
              <w:rPr>
                <w:rFonts w:ascii="Arial" w:hAnsi="Arial" w:cs="Arial"/>
              </w:rPr>
            </w:pPr>
          </w:p>
          <w:p w14:paraId="7F228E79" w14:textId="77777777" w:rsidR="00F21267" w:rsidRPr="00F21267" w:rsidRDefault="00F21267" w:rsidP="00F21267">
            <w:pPr>
              <w:rPr>
                <w:rFonts w:ascii="Arial" w:hAnsi="Arial" w:cs="Arial"/>
                <w:i/>
                <w:color w:val="00B050"/>
              </w:rPr>
            </w:pPr>
            <w:r w:rsidRPr="00F21267">
              <w:rPr>
                <w:rFonts w:ascii="Arial" w:hAnsi="Arial" w:cs="Arial"/>
                <w:i/>
                <w:color w:val="00B050"/>
              </w:rPr>
              <w:t>This section allows you to expand on the points you made in the Controls Required section.</w:t>
            </w:r>
          </w:p>
          <w:p w14:paraId="6BC0B47C" w14:textId="77777777" w:rsidR="00F21267" w:rsidRPr="00F21267" w:rsidRDefault="00F21267" w:rsidP="00F21267">
            <w:pPr>
              <w:rPr>
                <w:rFonts w:ascii="Arial" w:hAnsi="Arial" w:cs="Arial"/>
                <w:i/>
                <w:color w:val="00B050"/>
              </w:rPr>
            </w:pPr>
          </w:p>
          <w:p w14:paraId="5AD8F50D" w14:textId="77777777" w:rsidR="00F21267" w:rsidRPr="00F21267" w:rsidRDefault="00F21267" w:rsidP="00F21267">
            <w:pPr>
              <w:rPr>
                <w:rFonts w:ascii="Arial" w:hAnsi="Arial" w:cs="Arial"/>
                <w:i/>
                <w:color w:val="00B050"/>
              </w:rPr>
            </w:pPr>
            <w:r w:rsidRPr="00F21267">
              <w:rPr>
                <w:rFonts w:ascii="Arial" w:hAnsi="Arial" w:cs="Arial"/>
                <w:i/>
                <w:color w:val="00B050"/>
              </w:rPr>
              <w:t>Each point can have additional information if needed.</w:t>
            </w:r>
          </w:p>
          <w:p w14:paraId="1108B859" w14:textId="729DA980" w:rsidR="00F21267" w:rsidRPr="00F21267" w:rsidRDefault="00F21267" w:rsidP="00AA1940">
            <w:pPr>
              <w:rPr>
                <w:rFonts w:ascii="Arial" w:hAnsi="Arial" w:cs="Arial"/>
              </w:rPr>
            </w:pPr>
          </w:p>
        </w:tc>
        <w:tc>
          <w:tcPr>
            <w:tcW w:w="1574" w:type="dxa"/>
          </w:tcPr>
          <w:p w14:paraId="764898A8" w14:textId="77777777" w:rsidR="00F21267" w:rsidRPr="00F21267" w:rsidRDefault="00F21267" w:rsidP="00AA1940">
            <w:pPr>
              <w:rPr>
                <w:rFonts w:ascii="Arial" w:hAnsi="Arial" w:cs="Arial"/>
              </w:rPr>
            </w:pPr>
          </w:p>
          <w:p w14:paraId="0D973614" w14:textId="77777777" w:rsidR="00F21267" w:rsidRPr="00F21267" w:rsidRDefault="00F21267" w:rsidP="00F21267">
            <w:pPr>
              <w:rPr>
                <w:rFonts w:ascii="Arial" w:hAnsi="Arial" w:cs="Arial"/>
                <w:b/>
                <w:color w:val="FF0000"/>
              </w:rPr>
            </w:pPr>
            <w:r w:rsidRPr="00F21267">
              <w:rPr>
                <w:rFonts w:ascii="Arial" w:hAnsi="Arial" w:cs="Arial"/>
                <w:b/>
                <w:color w:val="FF0000"/>
              </w:rPr>
              <w:t>*INSERT ROLE(S)*</w:t>
            </w:r>
          </w:p>
          <w:p w14:paraId="1694E64E" w14:textId="406F6C36" w:rsidR="00F21267" w:rsidRPr="00F21267" w:rsidRDefault="00F21267" w:rsidP="00AA1940">
            <w:pPr>
              <w:rPr>
                <w:rFonts w:ascii="Arial" w:hAnsi="Arial" w:cs="Arial"/>
              </w:rPr>
            </w:pPr>
          </w:p>
        </w:tc>
        <w:tc>
          <w:tcPr>
            <w:tcW w:w="2364" w:type="dxa"/>
          </w:tcPr>
          <w:p w14:paraId="31B2BD95" w14:textId="77777777" w:rsidR="00F21267" w:rsidRPr="00F21267" w:rsidRDefault="00F21267" w:rsidP="00AA1940">
            <w:pPr>
              <w:rPr>
                <w:rFonts w:ascii="Arial" w:hAnsi="Arial" w:cs="Arial"/>
              </w:rPr>
            </w:pPr>
          </w:p>
          <w:p w14:paraId="2A4ADF03" w14:textId="77777777" w:rsidR="00F21267" w:rsidRPr="00F21267" w:rsidRDefault="00F21267" w:rsidP="00AA1940">
            <w:pPr>
              <w:rPr>
                <w:rFonts w:ascii="Arial" w:hAnsi="Arial" w:cs="Arial"/>
              </w:rPr>
            </w:pPr>
          </w:p>
          <w:p w14:paraId="69540C1C" w14:textId="311FC164" w:rsidR="00F21267" w:rsidRPr="00F21267" w:rsidRDefault="00F21267" w:rsidP="00AA1940">
            <w:pPr>
              <w:rPr>
                <w:rFonts w:ascii="Arial" w:hAnsi="Arial" w:cs="Arial"/>
              </w:rPr>
            </w:pPr>
          </w:p>
        </w:tc>
      </w:tr>
      <w:tr w:rsidR="00F21267" w:rsidRPr="00F21267" w14:paraId="3D1E18A7" w14:textId="77777777" w:rsidTr="003A45B0">
        <w:tc>
          <w:tcPr>
            <w:tcW w:w="1965" w:type="dxa"/>
            <w:vMerge w:val="restart"/>
          </w:tcPr>
          <w:p w14:paraId="536FA752" w14:textId="77777777" w:rsidR="00F21267" w:rsidRPr="00F21267" w:rsidRDefault="00F21267" w:rsidP="00AA1940">
            <w:pPr>
              <w:rPr>
                <w:rFonts w:ascii="Arial" w:hAnsi="Arial" w:cs="Arial"/>
              </w:rPr>
            </w:pPr>
          </w:p>
        </w:tc>
        <w:tc>
          <w:tcPr>
            <w:tcW w:w="1673" w:type="dxa"/>
            <w:vMerge w:val="restart"/>
          </w:tcPr>
          <w:p w14:paraId="7D72DC90" w14:textId="77777777" w:rsidR="00F21267" w:rsidRPr="00F21267" w:rsidRDefault="00F21267" w:rsidP="00AA1940">
            <w:pPr>
              <w:rPr>
                <w:rFonts w:ascii="Arial" w:hAnsi="Arial" w:cs="Arial"/>
              </w:rPr>
            </w:pPr>
          </w:p>
        </w:tc>
        <w:tc>
          <w:tcPr>
            <w:tcW w:w="10310" w:type="dxa"/>
            <w:gridSpan w:val="4"/>
          </w:tcPr>
          <w:p w14:paraId="49AE41C6" w14:textId="20C3CAD9" w:rsidR="00F21267" w:rsidRPr="00F21267" w:rsidRDefault="00F21267" w:rsidP="00F21267">
            <w:pPr>
              <w:jc w:val="center"/>
              <w:rPr>
                <w:rFonts w:ascii="Arial" w:hAnsi="Arial" w:cs="Arial"/>
                <w:sz w:val="28"/>
              </w:rPr>
            </w:pPr>
            <w:r w:rsidRPr="00F21267">
              <w:rPr>
                <w:rFonts w:ascii="Arial" w:hAnsi="Arial" w:cs="Arial"/>
                <w:b/>
                <w:bCs/>
                <w:sz w:val="28"/>
              </w:rPr>
              <w:t>Accidents &amp; Emergency Situations</w:t>
            </w:r>
          </w:p>
        </w:tc>
      </w:tr>
      <w:tr w:rsidR="00F21267" w:rsidRPr="00F21267" w14:paraId="60408922" w14:textId="77777777" w:rsidTr="00F21267">
        <w:tc>
          <w:tcPr>
            <w:tcW w:w="1965" w:type="dxa"/>
            <w:vMerge/>
          </w:tcPr>
          <w:p w14:paraId="334DD42E" w14:textId="77777777" w:rsidR="00F21267" w:rsidRPr="00F21267" w:rsidRDefault="00F21267" w:rsidP="00AA1940">
            <w:pPr>
              <w:rPr>
                <w:rFonts w:ascii="Arial" w:hAnsi="Arial" w:cs="Arial"/>
              </w:rPr>
            </w:pPr>
          </w:p>
        </w:tc>
        <w:tc>
          <w:tcPr>
            <w:tcW w:w="1673" w:type="dxa"/>
            <w:vMerge/>
          </w:tcPr>
          <w:p w14:paraId="4BD1C3AC" w14:textId="77777777" w:rsidR="00F21267" w:rsidRPr="00F21267" w:rsidRDefault="00F21267" w:rsidP="00AA1940">
            <w:pPr>
              <w:rPr>
                <w:rFonts w:ascii="Arial" w:hAnsi="Arial" w:cs="Arial"/>
              </w:rPr>
            </w:pPr>
          </w:p>
        </w:tc>
        <w:tc>
          <w:tcPr>
            <w:tcW w:w="3050" w:type="dxa"/>
          </w:tcPr>
          <w:p w14:paraId="0C700EC1" w14:textId="77777777" w:rsidR="00F21267" w:rsidRPr="00F21267" w:rsidRDefault="00F21267" w:rsidP="00AA1940">
            <w:pPr>
              <w:rPr>
                <w:rFonts w:ascii="Arial" w:hAnsi="Arial" w:cs="Arial"/>
                <w:b/>
                <w:bCs/>
              </w:rPr>
            </w:pPr>
          </w:p>
          <w:p w14:paraId="494C8AF4" w14:textId="24E8CB79" w:rsidR="00F21267" w:rsidRPr="00F21267" w:rsidRDefault="00F21267" w:rsidP="00AA1940">
            <w:pPr>
              <w:rPr>
                <w:rFonts w:ascii="Arial" w:hAnsi="Arial" w:cs="Arial"/>
                <w:i/>
              </w:rPr>
            </w:pPr>
            <w:r w:rsidRPr="00F21267">
              <w:rPr>
                <w:rFonts w:ascii="Arial" w:hAnsi="Arial" w:cs="Arial"/>
                <w:i/>
                <w:color w:val="0070C0"/>
              </w:rPr>
              <w:t>In an emergency, for example, an accident or a fire, people to do not have to maintain social distancing if it would be unsafe</w:t>
            </w:r>
          </w:p>
        </w:tc>
        <w:tc>
          <w:tcPr>
            <w:tcW w:w="3322" w:type="dxa"/>
          </w:tcPr>
          <w:p w14:paraId="10415EF0" w14:textId="77777777" w:rsidR="00F21267" w:rsidRPr="00F21267" w:rsidRDefault="00F21267" w:rsidP="00AA1940">
            <w:pPr>
              <w:rPr>
                <w:rFonts w:ascii="Arial" w:hAnsi="Arial" w:cs="Arial"/>
              </w:rPr>
            </w:pPr>
          </w:p>
          <w:p w14:paraId="6FDDBF8F" w14:textId="77777777" w:rsidR="00F21267" w:rsidRPr="00F21267" w:rsidRDefault="00F21267" w:rsidP="00F21267">
            <w:pPr>
              <w:rPr>
                <w:rFonts w:ascii="Arial" w:hAnsi="Arial" w:cs="Arial"/>
                <w:i/>
                <w:color w:val="00B050"/>
              </w:rPr>
            </w:pPr>
            <w:r w:rsidRPr="00F21267">
              <w:rPr>
                <w:rFonts w:ascii="Arial" w:hAnsi="Arial" w:cs="Arial"/>
                <w:i/>
                <w:color w:val="00B050"/>
              </w:rPr>
              <w:t>This section allows you to expand on the points you made in the Controls Required section.</w:t>
            </w:r>
          </w:p>
          <w:p w14:paraId="290AC9BC" w14:textId="77777777" w:rsidR="00F21267" w:rsidRPr="00F21267" w:rsidRDefault="00F21267" w:rsidP="00F21267">
            <w:pPr>
              <w:rPr>
                <w:rFonts w:ascii="Arial" w:hAnsi="Arial" w:cs="Arial"/>
                <w:i/>
                <w:color w:val="00B050"/>
              </w:rPr>
            </w:pPr>
          </w:p>
          <w:p w14:paraId="1DEA03A5" w14:textId="77777777" w:rsidR="00F21267" w:rsidRPr="00F21267" w:rsidRDefault="00F21267" w:rsidP="00F21267">
            <w:pPr>
              <w:rPr>
                <w:rFonts w:ascii="Arial" w:hAnsi="Arial" w:cs="Arial"/>
                <w:i/>
                <w:color w:val="00B050"/>
              </w:rPr>
            </w:pPr>
            <w:r w:rsidRPr="00F21267">
              <w:rPr>
                <w:rFonts w:ascii="Arial" w:hAnsi="Arial" w:cs="Arial"/>
                <w:i/>
                <w:color w:val="00B050"/>
              </w:rPr>
              <w:t>Each point can have additional information if needed.</w:t>
            </w:r>
          </w:p>
          <w:p w14:paraId="187B9AF2" w14:textId="11CD2A1F" w:rsidR="00F21267" w:rsidRPr="00F21267" w:rsidRDefault="00F21267" w:rsidP="00AA1940">
            <w:pPr>
              <w:rPr>
                <w:rFonts w:ascii="Arial" w:hAnsi="Arial" w:cs="Arial"/>
              </w:rPr>
            </w:pPr>
          </w:p>
        </w:tc>
        <w:tc>
          <w:tcPr>
            <w:tcW w:w="1574" w:type="dxa"/>
          </w:tcPr>
          <w:p w14:paraId="1D8EE0AC" w14:textId="77777777" w:rsidR="00F21267" w:rsidRDefault="00F21267" w:rsidP="00F21267">
            <w:pPr>
              <w:rPr>
                <w:rFonts w:ascii="Arial" w:hAnsi="Arial" w:cs="Arial"/>
                <w:b/>
                <w:color w:val="FF0000"/>
              </w:rPr>
            </w:pPr>
          </w:p>
          <w:p w14:paraId="1A9A6493" w14:textId="531D13D6" w:rsidR="00F21267" w:rsidRPr="00F21267" w:rsidRDefault="00F21267" w:rsidP="00F21267">
            <w:pPr>
              <w:rPr>
                <w:rFonts w:ascii="Arial" w:hAnsi="Arial" w:cs="Arial"/>
                <w:b/>
                <w:color w:val="FF0000"/>
              </w:rPr>
            </w:pPr>
            <w:r w:rsidRPr="00F21267">
              <w:rPr>
                <w:rFonts w:ascii="Arial" w:hAnsi="Arial" w:cs="Arial"/>
                <w:b/>
                <w:color w:val="FF0000"/>
              </w:rPr>
              <w:t>*INSERT ROLE(S)*</w:t>
            </w:r>
          </w:p>
          <w:p w14:paraId="58F3E365" w14:textId="4873B959" w:rsidR="00F21267" w:rsidRPr="00F21267" w:rsidRDefault="00F21267" w:rsidP="00AA1940">
            <w:pPr>
              <w:rPr>
                <w:rFonts w:ascii="Arial" w:hAnsi="Arial" w:cs="Arial"/>
              </w:rPr>
            </w:pPr>
          </w:p>
        </w:tc>
        <w:tc>
          <w:tcPr>
            <w:tcW w:w="2364" w:type="dxa"/>
          </w:tcPr>
          <w:p w14:paraId="1F677D59" w14:textId="77777777" w:rsidR="00F21267" w:rsidRPr="00F21267" w:rsidRDefault="00F21267" w:rsidP="00AA1940">
            <w:pPr>
              <w:rPr>
                <w:rFonts w:ascii="Arial" w:hAnsi="Arial" w:cs="Arial"/>
              </w:rPr>
            </w:pPr>
          </w:p>
        </w:tc>
      </w:tr>
    </w:tbl>
    <w:p w14:paraId="2C269312" w14:textId="5EE4DC4C" w:rsidR="009F7C7B" w:rsidRPr="00F21267" w:rsidRDefault="009F7C7B">
      <w:pPr>
        <w:rPr>
          <w:rFonts w:ascii="Arial" w:hAnsi="Arial" w:cs="Arial"/>
        </w:rPr>
      </w:pPr>
    </w:p>
    <w:p w14:paraId="0CE449BF" w14:textId="1D07A156" w:rsidR="009F7C7B" w:rsidRPr="00F21267" w:rsidRDefault="005C79F7">
      <w:pPr>
        <w:rPr>
          <w:rFonts w:ascii="Arial" w:hAnsi="Arial" w:cs="Arial"/>
          <w:b/>
        </w:rPr>
      </w:pPr>
      <w:r w:rsidRPr="00F21267">
        <w:rPr>
          <w:rFonts w:ascii="Arial" w:hAnsi="Arial" w:cs="Arial"/>
          <w:b/>
        </w:rPr>
        <w:t>Risk Assessment carried out by</w:t>
      </w:r>
      <w:r w:rsidR="00F21267">
        <w:rPr>
          <w:rFonts w:ascii="Arial" w:hAnsi="Arial" w:cs="Arial"/>
          <w:b/>
        </w:rPr>
        <w:t xml:space="preserve"> </w:t>
      </w:r>
      <w:r w:rsidR="00F21267" w:rsidRPr="00F21267">
        <w:rPr>
          <w:rFonts w:ascii="Arial" w:hAnsi="Arial" w:cs="Arial"/>
          <w:b/>
          <w:color w:val="FF0000"/>
        </w:rPr>
        <w:t>*INSERT NAME AND POSITION HERE*</w:t>
      </w:r>
      <w:r w:rsidRPr="00F21267">
        <w:rPr>
          <w:rFonts w:ascii="Arial" w:hAnsi="Arial" w:cs="Arial"/>
          <w:b/>
        </w:rPr>
        <w:t xml:space="preserve"> </w:t>
      </w:r>
    </w:p>
    <w:p w14:paraId="0EEC8BED" w14:textId="0AD4802B" w:rsidR="005C79F7" w:rsidRPr="00F21267" w:rsidRDefault="005C79F7">
      <w:pPr>
        <w:rPr>
          <w:rFonts w:ascii="Arial" w:hAnsi="Arial" w:cs="Arial"/>
          <w:b/>
        </w:rPr>
      </w:pPr>
      <w:r w:rsidRPr="00F21267">
        <w:rPr>
          <w:rFonts w:ascii="Arial" w:hAnsi="Arial" w:cs="Arial"/>
          <w:b/>
        </w:rPr>
        <w:t>Assessment Date :</w:t>
      </w:r>
      <w:r w:rsidRPr="00F21267">
        <w:rPr>
          <w:rFonts w:ascii="Arial" w:hAnsi="Arial" w:cs="Arial"/>
          <w:b/>
        </w:rPr>
        <w:tab/>
      </w:r>
    </w:p>
    <w:p w14:paraId="335CB4BF" w14:textId="321A481F" w:rsidR="005C79F7" w:rsidRPr="00F21267" w:rsidRDefault="005C79F7">
      <w:pPr>
        <w:rPr>
          <w:rFonts w:ascii="Arial" w:hAnsi="Arial" w:cs="Arial"/>
          <w:b/>
        </w:rPr>
      </w:pPr>
      <w:r w:rsidRPr="00F21267">
        <w:rPr>
          <w:rFonts w:ascii="Arial" w:hAnsi="Arial" w:cs="Arial"/>
          <w:b/>
        </w:rPr>
        <w:t>Review Date(s) :</w:t>
      </w:r>
      <w:r w:rsidRPr="00F21267">
        <w:rPr>
          <w:rFonts w:ascii="Arial" w:hAnsi="Arial" w:cs="Arial"/>
          <w:b/>
        </w:rPr>
        <w:tab/>
      </w:r>
    </w:p>
    <w:sectPr w:rsidR="005C79F7" w:rsidRPr="00F21267" w:rsidSect="009F7C7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zMLI0NzI3Njc3MzVV0lEKTi0uzszPAykwrAUAH2xK/ywAAAA="/>
  </w:docVars>
  <w:rsids>
    <w:rsidRoot w:val="009F7C7B"/>
    <w:rsid w:val="00041325"/>
    <w:rsid w:val="0006561C"/>
    <w:rsid w:val="00073E7D"/>
    <w:rsid w:val="000C5841"/>
    <w:rsid w:val="000E00AD"/>
    <w:rsid w:val="000E3858"/>
    <w:rsid w:val="000E4CB8"/>
    <w:rsid w:val="00102907"/>
    <w:rsid w:val="0011169D"/>
    <w:rsid w:val="001126EE"/>
    <w:rsid w:val="00114C3B"/>
    <w:rsid w:val="00157557"/>
    <w:rsid w:val="001709D0"/>
    <w:rsid w:val="001853B1"/>
    <w:rsid w:val="001875BC"/>
    <w:rsid w:val="00196777"/>
    <w:rsid w:val="001B213E"/>
    <w:rsid w:val="001B602E"/>
    <w:rsid w:val="001C5D01"/>
    <w:rsid w:val="001F19E8"/>
    <w:rsid w:val="00225128"/>
    <w:rsid w:val="00241E2D"/>
    <w:rsid w:val="002656C4"/>
    <w:rsid w:val="002754FB"/>
    <w:rsid w:val="00275DB8"/>
    <w:rsid w:val="002B0869"/>
    <w:rsid w:val="002D2CB1"/>
    <w:rsid w:val="003244B6"/>
    <w:rsid w:val="00354C24"/>
    <w:rsid w:val="00363A56"/>
    <w:rsid w:val="003746AC"/>
    <w:rsid w:val="0039694A"/>
    <w:rsid w:val="003C41BF"/>
    <w:rsid w:val="003D7982"/>
    <w:rsid w:val="0040450E"/>
    <w:rsid w:val="00404D17"/>
    <w:rsid w:val="004326DB"/>
    <w:rsid w:val="00434BFA"/>
    <w:rsid w:val="00466AA5"/>
    <w:rsid w:val="004931FB"/>
    <w:rsid w:val="0049332E"/>
    <w:rsid w:val="004B2AE7"/>
    <w:rsid w:val="004D043D"/>
    <w:rsid w:val="004D23D8"/>
    <w:rsid w:val="004D6D12"/>
    <w:rsid w:val="004E40A9"/>
    <w:rsid w:val="004F00F3"/>
    <w:rsid w:val="00504AF7"/>
    <w:rsid w:val="00505706"/>
    <w:rsid w:val="00510AC3"/>
    <w:rsid w:val="00525835"/>
    <w:rsid w:val="00552A38"/>
    <w:rsid w:val="00563E50"/>
    <w:rsid w:val="00564938"/>
    <w:rsid w:val="00566C26"/>
    <w:rsid w:val="005803F8"/>
    <w:rsid w:val="005C1E48"/>
    <w:rsid w:val="005C79F7"/>
    <w:rsid w:val="005D0CED"/>
    <w:rsid w:val="005D231E"/>
    <w:rsid w:val="00620B06"/>
    <w:rsid w:val="00631A62"/>
    <w:rsid w:val="00653126"/>
    <w:rsid w:val="006644ED"/>
    <w:rsid w:val="00687AC9"/>
    <w:rsid w:val="006B0683"/>
    <w:rsid w:val="006F6A77"/>
    <w:rsid w:val="0072033B"/>
    <w:rsid w:val="007367E1"/>
    <w:rsid w:val="00736BB6"/>
    <w:rsid w:val="007651E9"/>
    <w:rsid w:val="0077058D"/>
    <w:rsid w:val="0077160C"/>
    <w:rsid w:val="0078352B"/>
    <w:rsid w:val="007B3BC3"/>
    <w:rsid w:val="007C3F96"/>
    <w:rsid w:val="007C7775"/>
    <w:rsid w:val="007D3924"/>
    <w:rsid w:val="007D3987"/>
    <w:rsid w:val="007D3BD1"/>
    <w:rsid w:val="007F7319"/>
    <w:rsid w:val="00804306"/>
    <w:rsid w:val="00812EFC"/>
    <w:rsid w:val="00815DE6"/>
    <w:rsid w:val="00840028"/>
    <w:rsid w:val="00881E9F"/>
    <w:rsid w:val="008826B1"/>
    <w:rsid w:val="00885806"/>
    <w:rsid w:val="00886B7D"/>
    <w:rsid w:val="008936D2"/>
    <w:rsid w:val="008C7460"/>
    <w:rsid w:val="008D7501"/>
    <w:rsid w:val="008E5441"/>
    <w:rsid w:val="008F0EA8"/>
    <w:rsid w:val="00906121"/>
    <w:rsid w:val="0098798A"/>
    <w:rsid w:val="009909F4"/>
    <w:rsid w:val="00991C93"/>
    <w:rsid w:val="009943A5"/>
    <w:rsid w:val="009B3732"/>
    <w:rsid w:val="009C70B0"/>
    <w:rsid w:val="009D199D"/>
    <w:rsid w:val="009F49E2"/>
    <w:rsid w:val="009F7C7B"/>
    <w:rsid w:val="00A152D2"/>
    <w:rsid w:val="00A320C6"/>
    <w:rsid w:val="00A3429B"/>
    <w:rsid w:val="00A45566"/>
    <w:rsid w:val="00A55722"/>
    <w:rsid w:val="00AA0B29"/>
    <w:rsid w:val="00AA1940"/>
    <w:rsid w:val="00AA6E7B"/>
    <w:rsid w:val="00AB48CC"/>
    <w:rsid w:val="00AB4C03"/>
    <w:rsid w:val="00AC1C8F"/>
    <w:rsid w:val="00AC7C20"/>
    <w:rsid w:val="00AD2FBD"/>
    <w:rsid w:val="00AF364C"/>
    <w:rsid w:val="00B0171D"/>
    <w:rsid w:val="00B2313A"/>
    <w:rsid w:val="00B40CD8"/>
    <w:rsid w:val="00B42E2A"/>
    <w:rsid w:val="00B46EB4"/>
    <w:rsid w:val="00B7117A"/>
    <w:rsid w:val="00B85B59"/>
    <w:rsid w:val="00B9010E"/>
    <w:rsid w:val="00BB1F3F"/>
    <w:rsid w:val="00BB5D0F"/>
    <w:rsid w:val="00BD3ED2"/>
    <w:rsid w:val="00C049C4"/>
    <w:rsid w:val="00C25050"/>
    <w:rsid w:val="00C7404B"/>
    <w:rsid w:val="00C81170"/>
    <w:rsid w:val="00C81672"/>
    <w:rsid w:val="00C939BF"/>
    <w:rsid w:val="00C966F2"/>
    <w:rsid w:val="00C97A41"/>
    <w:rsid w:val="00CC7192"/>
    <w:rsid w:val="00CD4606"/>
    <w:rsid w:val="00D05CAF"/>
    <w:rsid w:val="00D0715C"/>
    <w:rsid w:val="00D15776"/>
    <w:rsid w:val="00D165C1"/>
    <w:rsid w:val="00D52B2F"/>
    <w:rsid w:val="00D57719"/>
    <w:rsid w:val="00D6201A"/>
    <w:rsid w:val="00D677BF"/>
    <w:rsid w:val="00D7187B"/>
    <w:rsid w:val="00D7230D"/>
    <w:rsid w:val="00D73286"/>
    <w:rsid w:val="00D74AF8"/>
    <w:rsid w:val="00D80D87"/>
    <w:rsid w:val="00DB63AD"/>
    <w:rsid w:val="00DC25F4"/>
    <w:rsid w:val="00DD7C0E"/>
    <w:rsid w:val="00E00B6F"/>
    <w:rsid w:val="00E03C97"/>
    <w:rsid w:val="00E04713"/>
    <w:rsid w:val="00E0545E"/>
    <w:rsid w:val="00E30EFB"/>
    <w:rsid w:val="00E428D4"/>
    <w:rsid w:val="00E60AF6"/>
    <w:rsid w:val="00E844B6"/>
    <w:rsid w:val="00EB1EBD"/>
    <w:rsid w:val="00EE63C0"/>
    <w:rsid w:val="00F12BA5"/>
    <w:rsid w:val="00F14118"/>
    <w:rsid w:val="00F21267"/>
    <w:rsid w:val="00F701A8"/>
    <w:rsid w:val="00F953CA"/>
    <w:rsid w:val="00FB1569"/>
    <w:rsid w:val="00FB7F84"/>
    <w:rsid w:val="00FD5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59B9"/>
  <w15:chartTrackingRefBased/>
  <w15:docId w15:val="{1EBAF52E-AC38-4041-A3D0-FE4EE2BE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7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AC1B02E7608043971C6A46F9C014A1" ma:contentTypeVersion="13" ma:contentTypeDescription="Create a new document." ma:contentTypeScope="" ma:versionID="c2370d1ae1a645afc995cd38ae06e5c9">
  <xsd:schema xmlns:xsd="http://www.w3.org/2001/XMLSchema" xmlns:xs="http://www.w3.org/2001/XMLSchema" xmlns:p="http://schemas.microsoft.com/office/2006/metadata/properties" xmlns:ns3="d580b62a-c0ea-4934-a9d8-3592c573698e" xmlns:ns4="cfdeb3f0-4eb7-4235-a862-156e1c18620a" targetNamespace="http://schemas.microsoft.com/office/2006/metadata/properties" ma:root="true" ma:fieldsID="ed4cb0ece1ae3ca3bd14f13276ae35c2" ns3:_="" ns4:_="">
    <xsd:import namespace="d580b62a-c0ea-4934-a9d8-3592c573698e"/>
    <xsd:import namespace="cfdeb3f0-4eb7-4235-a862-156e1c1862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0b62a-c0ea-4934-a9d8-3592c57369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deb3f0-4eb7-4235-a862-156e1c1862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2EFED-CB2E-4265-A7E6-9B1C431AE4A1}">
  <ds:schemaRefs>
    <ds:schemaRef ds:uri="http://schemas.microsoft.com/sharepoint/v3/contenttype/forms"/>
  </ds:schemaRefs>
</ds:datastoreItem>
</file>

<file path=customXml/itemProps2.xml><?xml version="1.0" encoding="utf-8"?>
<ds:datastoreItem xmlns:ds="http://schemas.openxmlformats.org/officeDocument/2006/customXml" ds:itemID="{83291D0E-9B6E-422A-AE94-9064DB7F01B5}">
  <ds:schemaRefs>
    <ds:schemaRef ds:uri="d580b62a-c0ea-4934-a9d8-3592c573698e"/>
    <ds:schemaRef ds:uri="http://purl.org/dc/elements/1.1/"/>
    <ds:schemaRef ds:uri="http://schemas.microsoft.com/office/2006/metadata/properties"/>
    <ds:schemaRef ds:uri="http://purl.org/dc/terms/"/>
    <ds:schemaRef ds:uri="cfdeb3f0-4eb7-4235-a862-156e1c18620a"/>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268232E-2C76-49F4-9355-366BCE5DB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0b62a-c0ea-4934-a9d8-3592c573698e"/>
    <ds:schemaRef ds:uri="cfdeb3f0-4eb7-4235-a862-156e1c186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Bennett</dc:creator>
  <cp:keywords/>
  <dc:description/>
  <cp:lastModifiedBy>Bryan Dargie</cp:lastModifiedBy>
  <cp:revision>2</cp:revision>
  <dcterms:created xsi:type="dcterms:W3CDTF">2020-06-15T10:36:00Z</dcterms:created>
  <dcterms:modified xsi:type="dcterms:W3CDTF">2020-06-15T10:36:00Z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0x010100C5AC1B02E7608043971C6A46F9C014A1</vt:lpwstr>
  </property>
</Properties>
</file>